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4F5" w:rsidRDefault="00A544F5" w:rsidP="00A544F5">
      <w:pPr>
        <w:pStyle w:val="Heading1"/>
      </w:pPr>
      <w:r w:rsidRPr="00DB66DC">
        <w:t>Activity 3.8: Ecological view on textile care</w:t>
      </w:r>
    </w:p>
    <w:p w:rsidR="00A544F5" w:rsidRPr="00A544F5" w:rsidRDefault="00A544F5" w:rsidP="00A544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544F5" w:rsidTr="00A544F5">
        <w:tc>
          <w:tcPr>
            <w:tcW w:w="9286" w:type="dxa"/>
          </w:tcPr>
          <w:p w:rsidR="00A544F5" w:rsidRPr="001014FD" w:rsidRDefault="00A544F5" w:rsidP="00CD453A">
            <w:pPr>
              <w:jc w:val="both"/>
              <w:rPr>
                <w:rFonts w:cs="Arial"/>
                <w:b/>
                <w:sz w:val="28"/>
                <w:szCs w:val="28"/>
                <w:lang w:val="en-US"/>
              </w:rPr>
            </w:pPr>
            <w:r w:rsidRPr="001014FD">
              <w:rPr>
                <w:rFonts w:cs="Arial"/>
                <w:b/>
                <w:sz w:val="28"/>
                <w:szCs w:val="28"/>
                <w:lang w:val="en-US"/>
              </w:rPr>
              <w:t>Worksheet 12: The influence of temperature on wash performance</w:t>
            </w:r>
            <w:r w:rsidRPr="001014FD">
              <w:rPr>
                <w:rFonts w:cs="Arial"/>
                <w:b/>
                <w:sz w:val="28"/>
                <w:szCs w:val="28"/>
                <w:vertAlign w:val="superscript"/>
                <w:lang w:val="en-US"/>
              </w:rPr>
              <w:t>25</w:t>
            </w:r>
          </w:p>
          <w:p w:rsidR="00A544F5" w:rsidRPr="001014FD" w:rsidRDefault="00A544F5" w:rsidP="00CD453A">
            <w:pPr>
              <w:rPr>
                <w:rFonts w:cs="Arial"/>
                <w:sz w:val="22"/>
                <w:lang w:val="en-US"/>
              </w:rPr>
            </w:pPr>
          </w:p>
          <w:p w:rsidR="00A544F5" w:rsidRPr="00A544F5" w:rsidRDefault="00A544F5" w:rsidP="00A544F5">
            <w:pPr>
              <w:pStyle w:val="Style11ptJustifiedLinespacing15lines"/>
              <w:rPr>
                <w:sz w:val="24"/>
                <w:lang w:val="en-US"/>
              </w:rPr>
            </w:pPr>
            <w:r w:rsidRPr="00A544F5">
              <w:rPr>
                <w:sz w:val="24"/>
                <w:lang w:val="en-US"/>
              </w:rPr>
              <w:t>Imagine you have a cocoa stain on your white T-shirt! Is it true that the higher the wash temperature is, the more easily the stain can be removed? To find out, you will be given cocoa-stained cotton cloths to wash at different temperatures.</w:t>
            </w:r>
          </w:p>
          <w:p w:rsidR="00A544F5" w:rsidRPr="001014FD" w:rsidRDefault="00A544F5" w:rsidP="00A544F5">
            <w:pPr>
              <w:jc w:val="both"/>
              <w:rPr>
                <w:rFonts w:cs="Arial"/>
                <w:sz w:val="22"/>
                <w:lang w:val="en-US"/>
              </w:rPr>
            </w:pPr>
            <w:r>
              <w:rPr>
                <w:rFonts w:cs="Arial"/>
                <w:noProof/>
                <w:lang w:eastAsia="en-IE"/>
              </w:rPr>
              <w:drawing>
                <wp:anchor distT="0" distB="0" distL="114300" distR="114300" simplePos="0" relativeHeight="251660288" behindDoc="1" locked="0" layoutInCell="1" allowOverlap="1" wp14:anchorId="5C12FF4D" wp14:editId="5FD906F6">
                  <wp:simplePos x="0" y="0"/>
                  <wp:positionH relativeFrom="column">
                    <wp:posOffset>1943100</wp:posOffset>
                  </wp:positionH>
                  <wp:positionV relativeFrom="paragraph">
                    <wp:posOffset>46355</wp:posOffset>
                  </wp:positionV>
                  <wp:extent cx="1796415" cy="2093595"/>
                  <wp:effectExtent l="0" t="0" r="0" b="1905"/>
                  <wp:wrapNone/>
                  <wp:docPr id="105" name="Picture 105" descr="waschmasch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2" descr="waschmaschine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6415" cy="2093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44F5" w:rsidRPr="00A544F5" w:rsidRDefault="00A544F5" w:rsidP="00A544F5">
            <w:pPr>
              <w:pStyle w:val="Style11ptJustifiedLinespacing15lines"/>
              <w:rPr>
                <w:sz w:val="24"/>
                <w:lang w:val="en-US"/>
              </w:rPr>
            </w:pPr>
          </w:p>
          <w:p w:rsidR="00A544F5" w:rsidRPr="00A544F5" w:rsidRDefault="00A544F5" w:rsidP="00A544F5">
            <w:pPr>
              <w:pStyle w:val="Style11ptJustifiedLinespacing15lines"/>
              <w:rPr>
                <w:sz w:val="24"/>
                <w:lang w:val="en-US"/>
              </w:rPr>
            </w:pPr>
          </w:p>
          <w:p w:rsidR="00A544F5" w:rsidRPr="00A544F5" w:rsidRDefault="00A544F5" w:rsidP="00A544F5">
            <w:pPr>
              <w:pStyle w:val="Style11ptJustifiedLinespacing15lines"/>
              <w:rPr>
                <w:sz w:val="24"/>
                <w:lang w:val="en-US"/>
              </w:rPr>
            </w:pPr>
          </w:p>
          <w:p w:rsidR="00A544F5" w:rsidRPr="00A544F5" w:rsidRDefault="00A544F5" w:rsidP="00A544F5">
            <w:pPr>
              <w:pStyle w:val="Style11ptJustifiedLinespacing15lines"/>
              <w:rPr>
                <w:sz w:val="24"/>
                <w:lang w:val="en-US"/>
              </w:rPr>
            </w:pPr>
          </w:p>
          <w:p w:rsidR="00A544F5" w:rsidRPr="00A544F5" w:rsidRDefault="00A544F5" w:rsidP="00A544F5">
            <w:pPr>
              <w:pStyle w:val="Style11ptJustifiedLinespacing15lines"/>
              <w:rPr>
                <w:sz w:val="24"/>
                <w:lang w:val="en-US"/>
              </w:rPr>
            </w:pPr>
          </w:p>
          <w:p w:rsidR="00A544F5" w:rsidRPr="00A544F5" w:rsidRDefault="00A544F5" w:rsidP="00A544F5">
            <w:pPr>
              <w:pStyle w:val="Style11ptJustifiedLinespacing15lines"/>
              <w:rPr>
                <w:sz w:val="24"/>
                <w:lang w:val="en-US"/>
              </w:rPr>
            </w:pPr>
          </w:p>
          <w:p w:rsidR="00A544F5" w:rsidRPr="00A544F5" w:rsidRDefault="00A544F5" w:rsidP="00A544F5">
            <w:pPr>
              <w:pStyle w:val="Style11ptJustifiedLinespacing15lines"/>
              <w:rPr>
                <w:sz w:val="24"/>
                <w:lang w:val="en-US"/>
              </w:rPr>
            </w:pPr>
          </w:p>
          <w:p w:rsidR="00A544F5" w:rsidRPr="00A544F5" w:rsidRDefault="00A544F5" w:rsidP="00A544F5">
            <w:pPr>
              <w:pStyle w:val="Style11ptJustifiedLinespacing15lines"/>
              <w:rPr>
                <w:sz w:val="24"/>
                <w:lang w:val="en-US"/>
              </w:rPr>
            </w:pPr>
          </w:p>
          <w:p w:rsidR="00A544F5" w:rsidRPr="001014FD" w:rsidRDefault="00A544F5" w:rsidP="00A544F5">
            <w:pPr>
              <w:jc w:val="both"/>
              <w:rPr>
                <w:rFonts w:cs="Arial"/>
                <w:sz w:val="22"/>
                <w:lang w:val="en-US"/>
              </w:rPr>
            </w:pPr>
            <w:r w:rsidRPr="001014FD">
              <w:rPr>
                <w:rFonts w:cs="Arial"/>
                <w:b/>
                <w:color w:val="008000"/>
                <w:sz w:val="22"/>
                <w:lang w:val="en-US"/>
              </w:rPr>
              <w:t xml:space="preserve">Tasks </w:t>
            </w:r>
          </w:p>
          <w:p w:rsidR="00A544F5" w:rsidRPr="00A544F5" w:rsidRDefault="00A544F5" w:rsidP="007253DB">
            <w:pPr>
              <w:numPr>
                <w:ilvl w:val="0"/>
                <w:numId w:val="12"/>
              </w:numPr>
              <w:spacing w:after="0" w:line="360" w:lineRule="auto"/>
              <w:jc w:val="both"/>
              <w:rPr>
                <w:rFonts w:cs="Arial"/>
                <w:color w:val="008000"/>
                <w:lang w:val="en-US"/>
              </w:rPr>
            </w:pPr>
            <w:r w:rsidRPr="00A544F5">
              <w:rPr>
                <w:rFonts w:cs="Arial"/>
                <w:color w:val="008000"/>
                <w:lang w:val="en-US"/>
              </w:rPr>
              <w:t>Plan an experiment, with which you can test wash performance at different temperatures. Make a sketch of the experiment first, and then briefly write down what you are going to do.</w:t>
            </w:r>
          </w:p>
          <w:p w:rsidR="00A544F5" w:rsidRPr="00A544F5" w:rsidRDefault="00A544F5" w:rsidP="007253DB">
            <w:pPr>
              <w:numPr>
                <w:ilvl w:val="0"/>
                <w:numId w:val="12"/>
              </w:numPr>
              <w:spacing w:after="0" w:line="360" w:lineRule="auto"/>
              <w:jc w:val="both"/>
              <w:rPr>
                <w:rFonts w:cs="Arial"/>
                <w:color w:val="008000"/>
                <w:lang w:val="en-US"/>
              </w:rPr>
            </w:pPr>
            <w:r w:rsidRPr="00A544F5">
              <w:rPr>
                <w:rFonts w:cs="Arial"/>
                <w:color w:val="008000"/>
                <w:lang w:val="en-US"/>
              </w:rPr>
              <w:t>Carry out your experiment and record the wash result.</w:t>
            </w:r>
          </w:p>
          <w:p w:rsidR="00A544F5" w:rsidRPr="00A544F5" w:rsidRDefault="00A544F5" w:rsidP="007253DB">
            <w:pPr>
              <w:numPr>
                <w:ilvl w:val="0"/>
                <w:numId w:val="12"/>
              </w:numPr>
              <w:spacing w:after="0" w:line="360" w:lineRule="auto"/>
              <w:jc w:val="both"/>
              <w:rPr>
                <w:rFonts w:cs="Arial"/>
                <w:color w:val="008000"/>
                <w:lang w:val="en-US"/>
              </w:rPr>
            </w:pPr>
            <w:r w:rsidRPr="00A544F5">
              <w:rPr>
                <w:rFonts w:cs="Arial"/>
                <w:color w:val="008000"/>
                <w:lang w:val="en-US"/>
              </w:rPr>
              <w:t>At which temperatures did you obtain the best wash result? Why is this?</w:t>
            </w:r>
          </w:p>
          <w:p w:rsidR="00A544F5" w:rsidRPr="00A544F5" w:rsidRDefault="00A544F5" w:rsidP="007253DB">
            <w:pPr>
              <w:numPr>
                <w:ilvl w:val="0"/>
                <w:numId w:val="12"/>
              </w:numPr>
              <w:spacing w:after="0" w:line="360" w:lineRule="auto"/>
              <w:jc w:val="both"/>
              <w:rPr>
                <w:rFonts w:cs="Arial"/>
                <w:color w:val="008000"/>
                <w:lang w:val="en-US"/>
              </w:rPr>
            </w:pPr>
            <w:r w:rsidRPr="00A544F5">
              <w:rPr>
                <w:rFonts w:cs="Arial"/>
                <w:color w:val="008000"/>
                <w:lang w:val="en-US"/>
              </w:rPr>
              <w:t>Investigate how much energy you could save by washing at 30°C or 40°C instead of 60°C. Calculate the saving in electricity costs. Which other electrical appliances could you run with the saved energy?</w:t>
            </w:r>
          </w:p>
          <w:p w:rsidR="00A544F5" w:rsidRDefault="00A544F5" w:rsidP="00CD453A">
            <w:pPr>
              <w:spacing w:line="360" w:lineRule="auto"/>
              <w:jc w:val="both"/>
              <w:rPr>
                <w:rFonts w:cs="Arial"/>
                <w:color w:val="008000"/>
                <w:sz w:val="22"/>
                <w:lang w:val="en-US"/>
              </w:rPr>
            </w:pPr>
          </w:p>
          <w:p w:rsidR="00A544F5" w:rsidRPr="001014FD" w:rsidRDefault="00A544F5" w:rsidP="00CD453A">
            <w:pPr>
              <w:spacing w:line="360" w:lineRule="auto"/>
              <w:jc w:val="both"/>
              <w:rPr>
                <w:rFonts w:cs="Arial"/>
                <w:color w:val="008000"/>
                <w:sz w:val="22"/>
                <w:lang w:val="en-US"/>
              </w:rPr>
            </w:pPr>
          </w:p>
          <w:p w:rsidR="00A544F5" w:rsidRPr="00C31764" w:rsidRDefault="00A544F5" w:rsidP="00CD453A">
            <w:pPr>
              <w:spacing w:line="276" w:lineRule="auto"/>
              <w:rPr>
                <w:rFonts w:cs="Arial"/>
                <w:lang w:val="en-US"/>
              </w:rPr>
            </w:pPr>
            <w:r w:rsidRPr="00C31764">
              <w:rPr>
                <w:rFonts w:cs="Arial"/>
                <w:vertAlign w:val="superscript"/>
                <w:lang w:val="en-US"/>
              </w:rPr>
              <w:t>25</w:t>
            </w:r>
            <w:r w:rsidRPr="00C31764">
              <w:rPr>
                <w:rFonts w:cs="Arial"/>
                <w:lang w:val="en-US"/>
              </w:rPr>
              <w:t xml:space="preserve"> Worksheet taken from: </w:t>
            </w:r>
            <w:hyperlink r:id="rId10" w:history="1">
              <w:r w:rsidRPr="00C31764">
                <w:rPr>
                  <w:rStyle w:val="Hyperlink"/>
                  <w:rFonts w:cs="Arial"/>
                  <w:lang w:val="en-US"/>
                </w:rPr>
                <w:t>http://www.henkel.com/com/content_data/106612_4.8.2_Sustainable_washing_for_a_clean_environment_Chemistry_for_Advanced.pdf</w:t>
              </w:r>
            </w:hyperlink>
            <w:r w:rsidRPr="00C31764">
              <w:rPr>
                <w:rFonts w:cs="Arial"/>
                <w:lang w:val="en-US"/>
              </w:rPr>
              <w:t xml:space="preserve"> </w:t>
            </w:r>
          </w:p>
          <w:p w:rsidR="00A544F5" w:rsidRPr="00C31764" w:rsidRDefault="00A544F5" w:rsidP="00CD453A">
            <w:pPr>
              <w:rPr>
                <w:rFonts w:cs="Arial"/>
                <w:sz w:val="22"/>
                <w:highlight w:val="yellow"/>
                <w:lang w:val="en-US"/>
              </w:rPr>
            </w:pPr>
          </w:p>
        </w:tc>
      </w:tr>
    </w:tbl>
    <w:p w:rsidR="00A544F5" w:rsidRDefault="00A544F5" w:rsidP="00A544F5">
      <w:pPr>
        <w:jc w:val="both"/>
        <w:rPr>
          <w:rFonts w:cs="Arial"/>
          <w:highlight w:val="yellow"/>
          <w:lang w:val="en-US"/>
        </w:rPr>
        <w:sectPr w:rsidR="00A544F5" w:rsidSect="004003A4">
          <w:pgSz w:w="11906" w:h="16838"/>
          <w:pgMar w:top="1134" w:right="1418" w:bottom="1134" w:left="1418"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544F5" w:rsidTr="00CD453A">
        <w:tc>
          <w:tcPr>
            <w:tcW w:w="9286" w:type="dxa"/>
          </w:tcPr>
          <w:p w:rsidR="00A544F5" w:rsidRPr="001014FD" w:rsidRDefault="00A544F5" w:rsidP="00CD453A">
            <w:pPr>
              <w:rPr>
                <w:rFonts w:cs="Arial"/>
                <w:b/>
                <w:sz w:val="28"/>
                <w:szCs w:val="28"/>
                <w:lang w:val="en-US"/>
              </w:rPr>
            </w:pPr>
            <w:r w:rsidRPr="001014FD">
              <w:rPr>
                <w:rFonts w:cs="Arial"/>
                <w:b/>
                <w:sz w:val="28"/>
                <w:szCs w:val="28"/>
                <w:lang w:val="en-US"/>
              </w:rPr>
              <w:lastRenderedPageBreak/>
              <w:t>Worksheet 13: Improving wash performance by adding stain remover</w:t>
            </w:r>
            <w:r w:rsidRPr="001014FD">
              <w:rPr>
                <w:rFonts w:cs="Arial"/>
                <w:b/>
                <w:sz w:val="28"/>
                <w:szCs w:val="28"/>
                <w:vertAlign w:val="superscript"/>
                <w:lang w:val="en-US"/>
              </w:rPr>
              <w:t>26</w:t>
            </w:r>
          </w:p>
          <w:p w:rsidR="00A544F5" w:rsidRPr="001014FD" w:rsidRDefault="00A544F5" w:rsidP="00CD453A">
            <w:pPr>
              <w:rPr>
                <w:rFonts w:cs="Arial"/>
                <w:sz w:val="22"/>
                <w:lang w:val="en-US"/>
              </w:rPr>
            </w:pPr>
          </w:p>
          <w:p w:rsidR="00A544F5" w:rsidRPr="00A544F5" w:rsidRDefault="00A544F5" w:rsidP="00A544F5">
            <w:pPr>
              <w:pStyle w:val="Style11ptJustifiedLinespacing15lines"/>
              <w:rPr>
                <w:sz w:val="24"/>
                <w:lang w:val="en-US"/>
              </w:rPr>
            </w:pPr>
            <w:r w:rsidRPr="00A544F5">
              <w:rPr>
                <w:sz w:val="24"/>
                <w:lang w:val="en-US"/>
              </w:rPr>
              <w:t>The chosen wash temperature is one of the factors that influence how good the wash performance is. In this experiment you will now investigate how the addition of stain remover affects the wash performance. To do this you will be given cocoa-stained cotton cloths, which you will wash with laundry detergent, stain remover and a combination of laundry detergent and stain remover.</w:t>
            </w:r>
          </w:p>
          <w:p w:rsidR="00A544F5" w:rsidRPr="001014FD" w:rsidRDefault="00A544F5" w:rsidP="00A544F5">
            <w:pPr>
              <w:jc w:val="both"/>
              <w:rPr>
                <w:rFonts w:cs="Arial"/>
                <w:sz w:val="22"/>
                <w:lang w:val="en-US"/>
              </w:rPr>
            </w:pPr>
            <w:r>
              <w:rPr>
                <w:rFonts w:cs="Arial"/>
                <w:noProof/>
                <w:lang w:eastAsia="en-IE"/>
              </w:rPr>
              <w:drawing>
                <wp:anchor distT="0" distB="0" distL="114300" distR="114300" simplePos="0" relativeHeight="251661312" behindDoc="1" locked="0" layoutInCell="1" allowOverlap="1" wp14:anchorId="2AFCE946" wp14:editId="438DE1F8">
                  <wp:simplePos x="0" y="0"/>
                  <wp:positionH relativeFrom="column">
                    <wp:posOffset>1143000</wp:posOffset>
                  </wp:positionH>
                  <wp:positionV relativeFrom="paragraph">
                    <wp:posOffset>54610</wp:posOffset>
                  </wp:positionV>
                  <wp:extent cx="3200400" cy="2211705"/>
                  <wp:effectExtent l="0" t="0" r="0" b="0"/>
                  <wp:wrapNone/>
                  <wp:docPr id="104" name="Picture 104" descr="waeschele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4" descr="waeschelein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0400" cy="22117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44F5" w:rsidRPr="00A544F5" w:rsidRDefault="00A544F5" w:rsidP="00A544F5">
            <w:pPr>
              <w:pStyle w:val="Style11ptJustifiedLinespacing15lines"/>
              <w:rPr>
                <w:sz w:val="24"/>
                <w:lang w:val="en-US"/>
              </w:rPr>
            </w:pPr>
          </w:p>
          <w:p w:rsidR="00A544F5" w:rsidRPr="00A544F5" w:rsidRDefault="00A544F5" w:rsidP="00A544F5">
            <w:pPr>
              <w:pStyle w:val="Style11ptJustifiedLinespacing15lines"/>
              <w:rPr>
                <w:sz w:val="24"/>
                <w:lang w:val="en-US"/>
              </w:rPr>
            </w:pPr>
          </w:p>
          <w:p w:rsidR="00A544F5" w:rsidRPr="00A544F5" w:rsidRDefault="00A544F5" w:rsidP="00A544F5">
            <w:pPr>
              <w:pStyle w:val="Style11ptJustifiedLinespacing15lines"/>
              <w:rPr>
                <w:sz w:val="24"/>
                <w:lang w:val="en-US"/>
              </w:rPr>
            </w:pPr>
          </w:p>
          <w:p w:rsidR="00A544F5" w:rsidRPr="00A544F5" w:rsidRDefault="00A544F5" w:rsidP="00A544F5">
            <w:pPr>
              <w:pStyle w:val="Style11ptJustifiedLinespacing15lines"/>
              <w:rPr>
                <w:sz w:val="24"/>
                <w:lang w:val="en-US"/>
              </w:rPr>
            </w:pPr>
          </w:p>
          <w:p w:rsidR="00A544F5" w:rsidRPr="00A544F5" w:rsidRDefault="00A544F5" w:rsidP="00A544F5">
            <w:pPr>
              <w:pStyle w:val="Style11ptJustifiedLinespacing15lines"/>
              <w:rPr>
                <w:sz w:val="24"/>
                <w:lang w:val="en-US"/>
              </w:rPr>
            </w:pPr>
          </w:p>
          <w:p w:rsidR="00A544F5" w:rsidRPr="00A544F5" w:rsidRDefault="00A544F5" w:rsidP="00A544F5">
            <w:pPr>
              <w:pStyle w:val="Style11ptJustifiedLinespacing15lines"/>
              <w:rPr>
                <w:sz w:val="24"/>
                <w:lang w:val="en-US"/>
              </w:rPr>
            </w:pPr>
          </w:p>
          <w:p w:rsidR="00A544F5" w:rsidRPr="00A544F5" w:rsidRDefault="00A544F5" w:rsidP="00A544F5">
            <w:pPr>
              <w:pStyle w:val="Style11ptJustifiedLinespacing15lines"/>
              <w:rPr>
                <w:sz w:val="24"/>
                <w:lang w:val="en-US"/>
              </w:rPr>
            </w:pPr>
          </w:p>
          <w:p w:rsidR="00A544F5" w:rsidRPr="00A544F5" w:rsidRDefault="00A544F5" w:rsidP="00A544F5">
            <w:pPr>
              <w:pStyle w:val="Style11ptJustifiedLinespacing15lines"/>
              <w:rPr>
                <w:sz w:val="24"/>
                <w:lang w:val="en-US"/>
              </w:rPr>
            </w:pPr>
          </w:p>
          <w:p w:rsidR="00A544F5" w:rsidRPr="00A544F5" w:rsidRDefault="00A544F5" w:rsidP="00A544F5">
            <w:pPr>
              <w:pStyle w:val="Style11ptJustifiedLinespacing15lines"/>
              <w:rPr>
                <w:sz w:val="24"/>
                <w:lang w:val="en-US"/>
              </w:rPr>
            </w:pPr>
          </w:p>
          <w:p w:rsidR="00A544F5" w:rsidRPr="00A544F5" w:rsidRDefault="00A544F5" w:rsidP="00A544F5">
            <w:pPr>
              <w:pStyle w:val="Style11ptJustifiedLinespacing15lines"/>
              <w:rPr>
                <w:sz w:val="24"/>
                <w:lang w:val="en-US"/>
              </w:rPr>
            </w:pPr>
          </w:p>
          <w:p w:rsidR="00A544F5" w:rsidRPr="001014FD" w:rsidRDefault="00A544F5" w:rsidP="00CD453A">
            <w:pPr>
              <w:spacing w:line="360" w:lineRule="auto"/>
              <w:jc w:val="both"/>
              <w:rPr>
                <w:rFonts w:cs="Arial"/>
                <w:b/>
                <w:color w:val="008000"/>
                <w:sz w:val="22"/>
                <w:lang w:val="en-US"/>
              </w:rPr>
            </w:pPr>
            <w:r w:rsidRPr="001014FD">
              <w:rPr>
                <w:rFonts w:cs="Arial"/>
                <w:b/>
                <w:color w:val="008000"/>
                <w:sz w:val="22"/>
                <w:lang w:val="en-US"/>
              </w:rPr>
              <w:t>Tasks</w:t>
            </w:r>
          </w:p>
          <w:p w:rsidR="00A544F5" w:rsidRPr="00A544F5" w:rsidRDefault="00A544F5" w:rsidP="007253DB">
            <w:pPr>
              <w:numPr>
                <w:ilvl w:val="0"/>
                <w:numId w:val="5"/>
              </w:numPr>
              <w:spacing w:after="0" w:line="360" w:lineRule="auto"/>
              <w:jc w:val="both"/>
              <w:rPr>
                <w:rFonts w:cs="Arial"/>
                <w:color w:val="008000"/>
                <w:lang w:val="en-US"/>
              </w:rPr>
            </w:pPr>
            <w:r w:rsidRPr="00A544F5">
              <w:rPr>
                <w:rFonts w:cs="Arial"/>
                <w:color w:val="008000"/>
                <w:lang w:val="en-US"/>
              </w:rPr>
              <w:t>Plan a series of experiments with which you can investigate the effect of stain remover on wash performance. Make a sketch of the experiment first, and then briefly write down what you are going to do.</w:t>
            </w:r>
          </w:p>
          <w:p w:rsidR="00A544F5" w:rsidRPr="00A544F5" w:rsidRDefault="00A544F5" w:rsidP="007253DB">
            <w:pPr>
              <w:numPr>
                <w:ilvl w:val="0"/>
                <w:numId w:val="5"/>
              </w:numPr>
              <w:spacing w:after="0" w:line="360" w:lineRule="auto"/>
              <w:jc w:val="both"/>
              <w:rPr>
                <w:rFonts w:cs="Arial"/>
                <w:color w:val="008000"/>
                <w:lang w:val="en-US"/>
              </w:rPr>
            </w:pPr>
            <w:r w:rsidRPr="00A544F5">
              <w:rPr>
                <w:rFonts w:cs="Arial"/>
                <w:color w:val="008000"/>
                <w:lang w:val="en-US"/>
              </w:rPr>
              <w:t>Carry out your experiment and record the wash result.</w:t>
            </w:r>
          </w:p>
          <w:p w:rsidR="00A544F5" w:rsidRPr="00A544F5" w:rsidRDefault="00A544F5" w:rsidP="007253DB">
            <w:pPr>
              <w:numPr>
                <w:ilvl w:val="0"/>
                <w:numId w:val="5"/>
              </w:numPr>
              <w:spacing w:after="0" w:line="360" w:lineRule="auto"/>
              <w:jc w:val="both"/>
              <w:rPr>
                <w:rFonts w:cs="Arial"/>
                <w:color w:val="008000"/>
                <w:lang w:val="en-US"/>
              </w:rPr>
            </w:pPr>
            <w:r w:rsidRPr="00A544F5">
              <w:rPr>
                <w:rFonts w:cs="Arial"/>
                <w:color w:val="008000"/>
                <w:lang w:val="en-US"/>
              </w:rPr>
              <w:t>With which experiment did you obtain the best wash result? Why is this?</w:t>
            </w:r>
          </w:p>
          <w:p w:rsidR="00A544F5" w:rsidRDefault="00A544F5" w:rsidP="00CD453A">
            <w:pPr>
              <w:spacing w:line="360" w:lineRule="auto"/>
              <w:ind w:left="720"/>
              <w:jc w:val="both"/>
              <w:rPr>
                <w:rFonts w:cs="Arial"/>
                <w:color w:val="008000"/>
                <w:sz w:val="22"/>
                <w:lang w:val="en-US"/>
              </w:rPr>
            </w:pPr>
          </w:p>
          <w:p w:rsidR="00A544F5" w:rsidRPr="001014FD" w:rsidRDefault="00A544F5" w:rsidP="00CD453A">
            <w:pPr>
              <w:spacing w:line="360" w:lineRule="auto"/>
              <w:ind w:left="720"/>
              <w:jc w:val="both"/>
              <w:rPr>
                <w:rFonts w:cs="Arial"/>
                <w:color w:val="008000"/>
                <w:sz w:val="22"/>
                <w:lang w:val="en-US"/>
              </w:rPr>
            </w:pPr>
          </w:p>
          <w:p w:rsidR="00A544F5" w:rsidRPr="00C31764" w:rsidRDefault="00A544F5" w:rsidP="00CD453A">
            <w:pPr>
              <w:spacing w:line="276" w:lineRule="auto"/>
              <w:rPr>
                <w:rFonts w:cs="Arial"/>
                <w:color w:val="008000"/>
                <w:lang w:val="en-US"/>
              </w:rPr>
            </w:pPr>
            <w:r w:rsidRPr="00C31764">
              <w:rPr>
                <w:rFonts w:cs="Arial"/>
                <w:vertAlign w:val="superscript"/>
                <w:lang w:val="en-US"/>
              </w:rPr>
              <w:t>26</w:t>
            </w:r>
            <w:r w:rsidRPr="00C31764">
              <w:rPr>
                <w:rFonts w:cs="Arial"/>
                <w:lang w:val="en-US"/>
              </w:rPr>
              <w:t xml:space="preserve"> Worksheet taken from: </w:t>
            </w:r>
            <w:hyperlink r:id="rId12" w:history="1">
              <w:r w:rsidRPr="00C31764">
                <w:rPr>
                  <w:rStyle w:val="Hyperlink"/>
                  <w:rFonts w:cs="Arial"/>
                  <w:lang w:val="en-US"/>
                </w:rPr>
                <w:t>http://www.henkel.com/com/content_data/106612_4.8.2_Sustainable_washing_for_a_clean_environment_Chemistry_for_Advanced.pdf</w:t>
              </w:r>
            </w:hyperlink>
            <w:r w:rsidRPr="00C31764">
              <w:rPr>
                <w:rFonts w:cs="Arial"/>
                <w:lang w:val="en-US"/>
              </w:rPr>
              <w:t xml:space="preserve"> </w:t>
            </w:r>
          </w:p>
          <w:p w:rsidR="00A544F5" w:rsidRPr="001014FD" w:rsidRDefault="00A544F5" w:rsidP="00CD453A">
            <w:pPr>
              <w:rPr>
                <w:rFonts w:cs="Arial"/>
                <w:highlight w:val="yellow"/>
                <w:lang w:val="en-US"/>
              </w:rPr>
            </w:pPr>
          </w:p>
        </w:tc>
      </w:tr>
    </w:tbl>
    <w:p w:rsidR="00A544F5" w:rsidRDefault="00A544F5" w:rsidP="00A544F5">
      <w:pPr>
        <w:jc w:val="both"/>
        <w:rPr>
          <w:rFonts w:cs="Arial"/>
          <w:highlight w:val="yellow"/>
          <w:lang w:val="en-US"/>
        </w:rPr>
        <w:sectPr w:rsidR="00A544F5" w:rsidSect="004003A4">
          <w:pgSz w:w="11906" w:h="16838"/>
          <w:pgMar w:top="1134" w:right="1418" w:bottom="1134" w:left="1418"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544F5" w:rsidTr="00CD453A">
        <w:tc>
          <w:tcPr>
            <w:tcW w:w="9288" w:type="dxa"/>
          </w:tcPr>
          <w:p w:rsidR="00A544F5" w:rsidRPr="001014FD" w:rsidRDefault="00A544F5" w:rsidP="00CD453A">
            <w:pPr>
              <w:jc w:val="both"/>
              <w:rPr>
                <w:rFonts w:cs="Arial"/>
                <w:b/>
                <w:bCs/>
                <w:sz w:val="28"/>
                <w:lang w:val="en-US"/>
              </w:rPr>
            </w:pPr>
            <w:r w:rsidRPr="001014FD">
              <w:rPr>
                <w:rFonts w:cs="Arial"/>
                <w:b/>
                <w:bCs/>
                <w:sz w:val="28"/>
                <w:szCs w:val="28"/>
                <w:lang w:val="en-US"/>
              </w:rPr>
              <w:t>Worksheet 14: The effect of laundry detergent dosage and water hardness on wash performance</w:t>
            </w:r>
            <w:r w:rsidRPr="001014FD">
              <w:rPr>
                <w:rFonts w:cs="Arial"/>
                <w:b/>
                <w:bCs/>
                <w:sz w:val="28"/>
                <w:szCs w:val="28"/>
                <w:vertAlign w:val="superscript"/>
                <w:lang w:val="en-US"/>
              </w:rPr>
              <w:t>27</w:t>
            </w:r>
          </w:p>
          <w:p w:rsidR="00A544F5" w:rsidRPr="00A544F5" w:rsidRDefault="00A544F5" w:rsidP="00A544F5">
            <w:pPr>
              <w:pStyle w:val="Style11ptJustifiedLinespacing15lines"/>
              <w:rPr>
                <w:sz w:val="24"/>
                <w:lang w:val="en-US"/>
              </w:rPr>
            </w:pPr>
          </w:p>
          <w:p w:rsidR="00A544F5" w:rsidRPr="00A544F5" w:rsidRDefault="00A544F5" w:rsidP="00A544F5">
            <w:pPr>
              <w:pStyle w:val="Style11ptJustifiedLinespacing15lines"/>
              <w:rPr>
                <w:sz w:val="24"/>
                <w:lang w:val="en-US"/>
              </w:rPr>
            </w:pPr>
            <w:r w:rsidRPr="00A544F5">
              <w:rPr>
                <w:sz w:val="24"/>
                <w:lang w:val="en-US"/>
              </w:rPr>
              <w:t>You have probably seen the advice shown below on a packet of laundry detergent at home:</w:t>
            </w:r>
          </w:p>
          <w:p w:rsidR="00A544F5" w:rsidRPr="001014FD" w:rsidRDefault="00A544F5" w:rsidP="00A544F5">
            <w:pPr>
              <w:jc w:val="both"/>
              <w:rPr>
                <w:rFonts w:cs="Arial"/>
                <w:sz w:val="22"/>
                <w:lang w:val="en-US"/>
              </w:rPr>
            </w:pPr>
            <w:r>
              <w:rPr>
                <w:rFonts w:cs="Arial"/>
                <w:noProof/>
                <w:lang w:eastAsia="en-IE"/>
              </w:rPr>
              <w:drawing>
                <wp:anchor distT="0" distB="0" distL="114300" distR="114300" simplePos="0" relativeHeight="251659264" behindDoc="1" locked="0" layoutInCell="1" allowOverlap="1" wp14:anchorId="1AD4F974" wp14:editId="777288E4">
                  <wp:simplePos x="0" y="0"/>
                  <wp:positionH relativeFrom="column">
                    <wp:posOffset>685800</wp:posOffset>
                  </wp:positionH>
                  <wp:positionV relativeFrom="paragraph">
                    <wp:posOffset>221615</wp:posOffset>
                  </wp:positionV>
                  <wp:extent cx="4029075" cy="1581150"/>
                  <wp:effectExtent l="0" t="0" r="9525" b="0"/>
                  <wp:wrapNone/>
                  <wp:docPr id="103" name="Picture 103" descr="dosing ad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7" descr="dosing advi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29075"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44F5" w:rsidRPr="00A544F5" w:rsidRDefault="00A544F5" w:rsidP="00A544F5">
            <w:pPr>
              <w:pStyle w:val="Style11ptJustifiedLinespacing15lines"/>
              <w:rPr>
                <w:sz w:val="24"/>
                <w:lang w:val="en-US"/>
              </w:rPr>
            </w:pPr>
          </w:p>
          <w:p w:rsidR="00A544F5" w:rsidRPr="00A544F5" w:rsidRDefault="00A544F5" w:rsidP="00A544F5">
            <w:pPr>
              <w:pStyle w:val="Style11ptJustifiedLinespacing15lines"/>
              <w:rPr>
                <w:sz w:val="24"/>
                <w:lang w:val="en-US"/>
              </w:rPr>
            </w:pPr>
          </w:p>
          <w:p w:rsidR="00A544F5" w:rsidRPr="00A544F5" w:rsidRDefault="00A544F5" w:rsidP="00A544F5">
            <w:pPr>
              <w:pStyle w:val="Style11ptJustifiedLinespacing15lines"/>
              <w:rPr>
                <w:sz w:val="24"/>
                <w:lang w:val="en-US"/>
              </w:rPr>
            </w:pPr>
          </w:p>
          <w:p w:rsidR="00A544F5" w:rsidRPr="00A544F5" w:rsidRDefault="00A544F5" w:rsidP="00A544F5">
            <w:pPr>
              <w:pStyle w:val="Style11ptJustifiedLinespacing15lines"/>
              <w:rPr>
                <w:sz w:val="24"/>
                <w:lang w:val="en-US"/>
              </w:rPr>
            </w:pPr>
          </w:p>
          <w:p w:rsidR="00A544F5" w:rsidRPr="00A544F5" w:rsidRDefault="00A544F5" w:rsidP="00A544F5">
            <w:pPr>
              <w:pStyle w:val="Style11ptJustifiedLinespacing15lines"/>
              <w:rPr>
                <w:sz w:val="24"/>
                <w:lang w:val="en-US"/>
              </w:rPr>
            </w:pPr>
          </w:p>
          <w:p w:rsidR="00A544F5" w:rsidRPr="00A544F5" w:rsidRDefault="00A544F5" w:rsidP="00A544F5">
            <w:pPr>
              <w:pStyle w:val="Style11ptJustifiedLinespacing15lines"/>
              <w:rPr>
                <w:sz w:val="24"/>
                <w:lang w:val="en-US"/>
              </w:rPr>
            </w:pPr>
          </w:p>
          <w:p w:rsidR="00A544F5" w:rsidRPr="00A544F5" w:rsidRDefault="00A544F5" w:rsidP="00A544F5">
            <w:pPr>
              <w:pStyle w:val="Style11ptJustifiedLinespacing15lines"/>
              <w:rPr>
                <w:sz w:val="24"/>
                <w:lang w:val="en-US"/>
              </w:rPr>
            </w:pPr>
            <w:bookmarkStart w:id="0" w:name="_GoBack"/>
            <w:bookmarkEnd w:id="0"/>
            <w:r w:rsidRPr="00A544F5">
              <w:rPr>
                <w:sz w:val="24"/>
                <w:lang w:val="en-US"/>
              </w:rPr>
              <w:t>This shows the recommended dosage of laundry detergent for different degrees of soiling and water hardness. The experiment investigates the effect of the detergent dosage and the hardness of the water on the wash performance. This is done by washing pieces of cocoa-stained cloth using different dosages of laundry detergent.</w:t>
            </w:r>
          </w:p>
          <w:p w:rsidR="00A544F5" w:rsidRPr="00A544F5" w:rsidRDefault="00A544F5" w:rsidP="00A544F5">
            <w:pPr>
              <w:pStyle w:val="Style11ptJustifiedLinespacing15lines"/>
              <w:rPr>
                <w:sz w:val="24"/>
                <w:lang w:val="en-US"/>
              </w:rPr>
            </w:pPr>
          </w:p>
          <w:p w:rsidR="00A544F5" w:rsidRPr="001014FD" w:rsidRDefault="00A544F5" w:rsidP="00CD453A">
            <w:pPr>
              <w:spacing w:line="360" w:lineRule="auto"/>
              <w:jc w:val="both"/>
              <w:rPr>
                <w:rFonts w:cs="Arial"/>
                <w:b/>
                <w:color w:val="008000"/>
                <w:sz w:val="22"/>
                <w:lang w:val="en-US"/>
              </w:rPr>
            </w:pPr>
            <w:r w:rsidRPr="001014FD">
              <w:rPr>
                <w:rFonts w:cs="Arial"/>
                <w:b/>
                <w:color w:val="008000"/>
                <w:sz w:val="22"/>
                <w:lang w:val="en-US"/>
              </w:rPr>
              <w:t>Tasks</w:t>
            </w:r>
          </w:p>
          <w:p w:rsidR="00A544F5" w:rsidRPr="00A544F5" w:rsidRDefault="00A544F5" w:rsidP="007253DB">
            <w:pPr>
              <w:numPr>
                <w:ilvl w:val="0"/>
                <w:numId w:val="6"/>
              </w:numPr>
              <w:spacing w:after="0" w:line="360" w:lineRule="auto"/>
              <w:jc w:val="both"/>
              <w:rPr>
                <w:rFonts w:cs="Arial"/>
                <w:color w:val="008000"/>
                <w:lang w:val="en-US"/>
              </w:rPr>
            </w:pPr>
            <w:r w:rsidRPr="00A544F5">
              <w:rPr>
                <w:rFonts w:cs="Arial"/>
                <w:color w:val="008000"/>
                <w:lang w:val="en-US"/>
              </w:rPr>
              <w:t>Plan a series of experiments with which you can investigate the effect of the laundry detergent dosage and the hardness of the water on the wash performance. Make a sketch of the experiment first, and then briefly write down what you are going to do.</w:t>
            </w:r>
          </w:p>
          <w:p w:rsidR="00A544F5" w:rsidRPr="00A544F5" w:rsidRDefault="00A544F5" w:rsidP="007253DB">
            <w:pPr>
              <w:numPr>
                <w:ilvl w:val="0"/>
                <w:numId w:val="6"/>
              </w:numPr>
              <w:spacing w:after="0" w:line="360" w:lineRule="auto"/>
              <w:jc w:val="both"/>
              <w:rPr>
                <w:rFonts w:cs="Arial"/>
                <w:color w:val="008000"/>
                <w:lang w:val="en-US"/>
              </w:rPr>
            </w:pPr>
            <w:r w:rsidRPr="00A544F5">
              <w:rPr>
                <w:rFonts w:cs="Arial"/>
                <w:color w:val="008000"/>
                <w:lang w:val="en-US"/>
              </w:rPr>
              <w:t>Carry out your experiment and record the wash result.</w:t>
            </w:r>
          </w:p>
          <w:p w:rsidR="00A544F5" w:rsidRPr="00A544F5" w:rsidRDefault="00A544F5" w:rsidP="007253DB">
            <w:pPr>
              <w:numPr>
                <w:ilvl w:val="0"/>
                <w:numId w:val="6"/>
              </w:numPr>
              <w:spacing w:after="0" w:line="360" w:lineRule="auto"/>
              <w:jc w:val="both"/>
              <w:rPr>
                <w:rFonts w:cs="Arial"/>
                <w:color w:val="008000"/>
                <w:lang w:val="en-US"/>
              </w:rPr>
            </w:pPr>
            <w:r w:rsidRPr="00A544F5">
              <w:rPr>
                <w:rFonts w:cs="Arial"/>
                <w:color w:val="008000"/>
                <w:lang w:val="en-US"/>
              </w:rPr>
              <w:t>With which dosage did you obtain the best wash result? Why is this? Take the hardness of the water into account.</w:t>
            </w:r>
          </w:p>
          <w:p w:rsidR="00A544F5" w:rsidRPr="001014FD" w:rsidRDefault="00A544F5" w:rsidP="00CD453A">
            <w:pPr>
              <w:spacing w:line="360" w:lineRule="auto"/>
              <w:ind w:left="708"/>
              <w:jc w:val="both"/>
              <w:rPr>
                <w:rFonts w:cs="Arial"/>
                <w:color w:val="008000"/>
                <w:sz w:val="22"/>
                <w:lang w:val="en-US"/>
              </w:rPr>
            </w:pPr>
            <w:r w:rsidRPr="001014FD">
              <w:rPr>
                <w:rFonts w:cs="Arial"/>
                <w:color w:val="008000"/>
                <w:sz w:val="22"/>
                <w:lang w:val="en-US"/>
              </w:rPr>
              <w:t>(Note: You can find an overview of water hardness on the Internet, e.g. by looking up the region’s waterworks.)</w:t>
            </w:r>
          </w:p>
          <w:p w:rsidR="00A544F5" w:rsidRDefault="00A544F5" w:rsidP="00CD453A">
            <w:pPr>
              <w:spacing w:line="360" w:lineRule="auto"/>
              <w:jc w:val="both"/>
              <w:rPr>
                <w:rFonts w:cs="Arial"/>
                <w:color w:val="008000"/>
                <w:sz w:val="22"/>
                <w:lang w:val="en-US"/>
              </w:rPr>
            </w:pPr>
          </w:p>
          <w:p w:rsidR="00A544F5" w:rsidRPr="00C31764" w:rsidRDefault="00A544F5" w:rsidP="00CD453A">
            <w:pPr>
              <w:spacing w:line="276" w:lineRule="auto"/>
              <w:rPr>
                <w:rFonts w:cs="Arial"/>
                <w:lang w:val="en-US"/>
              </w:rPr>
            </w:pPr>
            <w:r w:rsidRPr="00C31764">
              <w:rPr>
                <w:rFonts w:cs="Arial"/>
                <w:vertAlign w:val="superscript"/>
                <w:lang w:val="en-US"/>
              </w:rPr>
              <w:t>27</w:t>
            </w:r>
            <w:r w:rsidRPr="00C31764">
              <w:rPr>
                <w:rFonts w:cs="Arial"/>
                <w:lang w:val="en-US"/>
              </w:rPr>
              <w:t xml:space="preserve"> Worksheet taken from: </w:t>
            </w:r>
            <w:hyperlink r:id="rId14" w:history="1">
              <w:r w:rsidRPr="00C31764">
                <w:rPr>
                  <w:rStyle w:val="Hyperlink"/>
                  <w:rFonts w:cs="Arial"/>
                  <w:lang w:val="en-US"/>
                </w:rPr>
                <w:t>http://www.henkel.com/com/content_data/106612_4.8.2_Sustainable_washing_for_a_clean_environment_Chemistry_for_Advanced.pdf</w:t>
              </w:r>
            </w:hyperlink>
            <w:r w:rsidRPr="00C31764">
              <w:rPr>
                <w:rFonts w:cs="Arial"/>
                <w:lang w:val="en-US"/>
              </w:rPr>
              <w:t xml:space="preserve"> </w:t>
            </w:r>
          </w:p>
          <w:p w:rsidR="00A544F5" w:rsidRPr="001014FD" w:rsidRDefault="00A544F5" w:rsidP="00CD453A">
            <w:pPr>
              <w:rPr>
                <w:rFonts w:cs="Arial"/>
                <w:color w:val="008000"/>
                <w:sz w:val="22"/>
                <w:lang w:val="en-US"/>
              </w:rPr>
            </w:pPr>
          </w:p>
        </w:tc>
      </w:tr>
    </w:tbl>
    <w:p w:rsidR="00A544F5" w:rsidRDefault="00A544F5" w:rsidP="00A544F5">
      <w:pPr>
        <w:jc w:val="both"/>
        <w:rPr>
          <w:rFonts w:cs="Arial"/>
          <w:highlight w:val="yellow"/>
          <w:lang w:val="en-US"/>
        </w:rPr>
        <w:sectPr w:rsidR="00A544F5" w:rsidSect="004003A4">
          <w:pgSz w:w="11906" w:h="16838"/>
          <w:pgMar w:top="1134" w:right="1418" w:bottom="1134" w:left="1418"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544F5" w:rsidTr="00CD453A">
        <w:tc>
          <w:tcPr>
            <w:tcW w:w="9288" w:type="dxa"/>
          </w:tcPr>
          <w:p w:rsidR="00A544F5" w:rsidRPr="001014FD" w:rsidRDefault="00A544F5" w:rsidP="00CD453A">
            <w:pPr>
              <w:rPr>
                <w:rFonts w:cs="Arial"/>
                <w:sz w:val="22"/>
                <w:lang w:val="en-US"/>
              </w:rPr>
            </w:pPr>
            <w:r w:rsidRPr="001014FD">
              <w:rPr>
                <w:rFonts w:cs="Arial"/>
                <w:b/>
                <w:sz w:val="28"/>
                <w:szCs w:val="28"/>
                <w:lang w:val="en-US"/>
              </w:rPr>
              <w:t>Worksheet 15: The influence of laundry detergents on the growth of cress plants</w:t>
            </w:r>
            <w:r w:rsidRPr="001014FD">
              <w:rPr>
                <w:rFonts w:cs="Arial"/>
                <w:b/>
                <w:sz w:val="28"/>
                <w:szCs w:val="28"/>
                <w:vertAlign w:val="superscript"/>
                <w:lang w:val="en-US"/>
              </w:rPr>
              <w:t>28</w:t>
            </w:r>
          </w:p>
          <w:p w:rsidR="00A544F5" w:rsidRPr="00A544F5" w:rsidRDefault="00A544F5" w:rsidP="00A544F5">
            <w:pPr>
              <w:pStyle w:val="Style11ptJustifiedLinespacing15lines"/>
              <w:rPr>
                <w:sz w:val="24"/>
                <w:lang w:val="en-US"/>
              </w:rPr>
            </w:pPr>
          </w:p>
          <w:p w:rsidR="00A544F5" w:rsidRPr="00A544F5" w:rsidRDefault="00A544F5" w:rsidP="00A544F5">
            <w:pPr>
              <w:pStyle w:val="Style11ptJustifiedLinespacing15lines"/>
              <w:rPr>
                <w:sz w:val="24"/>
                <w:lang w:val="en-US"/>
              </w:rPr>
            </w:pPr>
            <w:r w:rsidRPr="00A544F5">
              <w:rPr>
                <w:sz w:val="24"/>
                <w:lang w:val="en-US"/>
              </w:rPr>
              <w:t>Wastewater from households (for example from the washing machine) is thoroughly cleaned in sewage treatment plants so that it can be discharged into surface water. What would happen if we discharged our wastewater into the environment without subjecting it to any sort of treatment beforehand? This experiment shows the influence of a laundry detergent on the growth of cress plants. The wash water represents the wastewater, and the cress plants represent the environment.</w:t>
            </w:r>
          </w:p>
          <w:p w:rsidR="00A544F5" w:rsidRPr="00A544F5" w:rsidRDefault="00A544F5" w:rsidP="00A544F5">
            <w:pPr>
              <w:pStyle w:val="Style11ptJustifiedLinespacing15lines"/>
              <w:rPr>
                <w:sz w:val="24"/>
                <w:lang w:val="en-US"/>
              </w:rPr>
            </w:pPr>
          </w:p>
          <w:p w:rsidR="00A544F5" w:rsidRPr="00A544F5" w:rsidRDefault="00A544F5" w:rsidP="00A544F5">
            <w:pPr>
              <w:pStyle w:val="Style11ptJustifiedLinespacing15lines"/>
              <w:rPr>
                <w:sz w:val="24"/>
                <w:lang w:val="en-US"/>
              </w:rPr>
            </w:pPr>
          </w:p>
          <w:p w:rsidR="00A544F5" w:rsidRPr="001014FD" w:rsidRDefault="00A544F5" w:rsidP="00A544F5">
            <w:pPr>
              <w:jc w:val="both"/>
              <w:rPr>
                <w:rFonts w:cs="Arial"/>
                <w:sz w:val="22"/>
                <w:lang w:val="en-US"/>
              </w:rPr>
            </w:pPr>
            <w:r>
              <w:rPr>
                <w:rFonts w:cs="Arial"/>
                <w:noProof/>
                <w:lang w:eastAsia="en-IE"/>
              </w:rPr>
              <w:drawing>
                <wp:anchor distT="0" distB="0" distL="114300" distR="114300" simplePos="0" relativeHeight="251662336" behindDoc="1" locked="0" layoutInCell="1" allowOverlap="1" wp14:anchorId="30D3F1B0" wp14:editId="4DEBB671">
                  <wp:simplePos x="0" y="0"/>
                  <wp:positionH relativeFrom="column">
                    <wp:posOffset>1600200</wp:posOffset>
                  </wp:positionH>
                  <wp:positionV relativeFrom="paragraph">
                    <wp:posOffset>22225</wp:posOffset>
                  </wp:positionV>
                  <wp:extent cx="2628900" cy="1601470"/>
                  <wp:effectExtent l="0" t="0" r="0" b="0"/>
                  <wp:wrapNone/>
                  <wp:docPr id="102" name="Picture 102" descr="kr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8" descr="kress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28900" cy="1601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44F5" w:rsidRPr="00A544F5" w:rsidRDefault="00A544F5" w:rsidP="00A544F5">
            <w:pPr>
              <w:pStyle w:val="Style11ptJustifiedLinespacing15lines"/>
              <w:rPr>
                <w:sz w:val="24"/>
                <w:lang w:val="en-US"/>
              </w:rPr>
            </w:pPr>
          </w:p>
          <w:p w:rsidR="00A544F5" w:rsidRPr="00A544F5" w:rsidRDefault="00A544F5" w:rsidP="00A544F5">
            <w:pPr>
              <w:pStyle w:val="Style11ptJustifiedLinespacing15lines"/>
              <w:rPr>
                <w:sz w:val="24"/>
                <w:lang w:val="en-US"/>
              </w:rPr>
            </w:pPr>
          </w:p>
          <w:p w:rsidR="00A544F5" w:rsidRPr="00A544F5" w:rsidRDefault="00A544F5" w:rsidP="00A544F5">
            <w:pPr>
              <w:pStyle w:val="Style11ptJustifiedLinespacing15lines"/>
              <w:rPr>
                <w:sz w:val="24"/>
                <w:lang w:val="en-US"/>
              </w:rPr>
            </w:pPr>
          </w:p>
          <w:p w:rsidR="00A544F5" w:rsidRPr="00A544F5" w:rsidRDefault="00A544F5" w:rsidP="00A544F5">
            <w:pPr>
              <w:pStyle w:val="Style11ptJustifiedLinespacing15lines"/>
              <w:rPr>
                <w:sz w:val="24"/>
                <w:lang w:val="en-US"/>
              </w:rPr>
            </w:pPr>
          </w:p>
          <w:p w:rsidR="00A544F5" w:rsidRPr="00A544F5" w:rsidRDefault="00A544F5" w:rsidP="00A544F5">
            <w:pPr>
              <w:pStyle w:val="Style11ptJustifiedLinespacing15lines"/>
              <w:rPr>
                <w:sz w:val="24"/>
                <w:lang w:val="en-US"/>
              </w:rPr>
            </w:pPr>
          </w:p>
          <w:p w:rsidR="00A544F5" w:rsidRPr="00A544F5" w:rsidRDefault="00A544F5" w:rsidP="00A544F5">
            <w:pPr>
              <w:pStyle w:val="Style11ptJustifiedLinespacing15lines"/>
              <w:rPr>
                <w:sz w:val="24"/>
                <w:lang w:val="en-US"/>
              </w:rPr>
            </w:pPr>
          </w:p>
          <w:p w:rsidR="00A544F5" w:rsidRPr="001014FD" w:rsidRDefault="00A544F5" w:rsidP="00CD453A">
            <w:pPr>
              <w:spacing w:line="360" w:lineRule="auto"/>
              <w:jc w:val="both"/>
              <w:rPr>
                <w:rFonts w:cs="Arial"/>
                <w:b/>
                <w:color w:val="008000"/>
                <w:sz w:val="22"/>
                <w:lang w:val="en-US"/>
              </w:rPr>
            </w:pPr>
            <w:r w:rsidRPr="001014FD">
              <w:rPr>
                <w:rFonts w:cs="Arial"/>
                <w:b/>
                <w:color w:val="008000"/>
                <w:sz w:val="22"/>
                <w:lang w:val="en-US"/>
              </w:rPr>
              <w:t>Tasks</w:t>
            </w:r>
          </w:p>
          <w:p w:rsidR="00A544F5" w:rsidRPr="00A544F5" w:rsidRDefault="00A544F5" w:rsidP="007253DB">
            <w:pPr>
              <w:numPr>
                <w:ilvl w:val="0"/>
                <w:numId w:val="7"/>
              </w:numPr>
              <w:spacing w:after="0" w:line="360" w:lineRule="auto"/>
              <w:jc w:val="both"/>
              <w:rPr>
                <w:rFonts w:cs="Arial"/>
                <w:color w:val="008000"/>
                <w:lang w:val="en-US"/>
              </w:rPr>
            </w:pPr>
            <w:r w:rsidRPr="00A544F5">
              <w:rPr>
                <w:rFonts w:cs="Arial"/>
                <w:color w:val="008000"/>
                <w:lang w:val="en-US"/>
              </w:rPr>
              <w:t>Devise a series of experiments with which you can investigate the effect of the laundry detergent on the growth of cress plants. Use different concentrations of the laundry detergent. Make a sketch of the experiment first, and then briefly write down what you are going to do.</w:t>
            </w:r>
          </w:p>
          <w:p w:rsidR="00A544F5" w:rsidRPr="00A544F5" w:rsidRDefault="00A544F5" w:rsidP="007253DB">
            <w:pPr>
              <w:numPr>
                <w:ilvl w:val="0"/>
                <w:numId w:val="7"/>
              </w:numPr>
              <w:spacing w:after="0" w:line="360" w:lineRule="auto"/>
              <w:jc w:val="both"/>
              <w:rPr>
                <w:rFonts w:cs="Arial"/>
                <w:color w:val="008000"/>
                <w:lang w:val="en-US"/>
              </w:rPr>
            </w:pPr>
            <w:r w:rsidRPr="00A544F5">
              <w:rPr>
                <w:rFonts w:cs="Arial"/>
                <w:color w:val="008000"/>
                <w:lang w:val="en-US"/>
              </w:rPr>
              <w:t>Carry out your experiment and record your observations. How did the cress change under the influence of the laundry detergent?</w:t>
            </w:r>
          </w:p>
          <w:p w:rsidR="00A544F5" w:rsidRPr="00A544F5" w:rsidRDefault="00A544F5" w:rsidP="007253DB">
            <w:pPr>
              <w:numPr>
                <w:ilvl w:val="0"/>
                <w:numId w:val="7"/>
              </w:numPr>
              <w:spacing w:after="0" w:line="360" w:lineRule="auto"/>
              <w:jc w:val="both"/>
              <w:rPr>
                <w:rFonts w:cs="Arial"/>
                <w:color w:val="008000"/>
                <w:lang w:val="en-US"/>
              </w:rPr>
            </w:pPr>
            <w:r w:rsidRPr="00A544F5">
              <w:rPr>
                <w:rFonts w:cs="Arial"/>
                <w:color w:val="008000"/>
                <w:lang w:val="en-US"/>
              </w:rPr>
              <w:t>Plot your results on a graph.</w:t>
            </w:r>
          </w:p>
          <w:p w:rsidR="00A544F5" w:rsidRDefault="00A544F5" w:rsidP="00CD453A">
            <w:pPr>
              <w:spacing w:line="276" w:lineRule="auto"/>
              <w:rPr>
                <w:rFonts w:cs="Arial"/>
                <w:vertAlign w:val="superscript"/>
                <w:lang w:val="en-US"/>
              </w:rPr>
            </w:pPr>
          </w:p>
          <w:p w:rsidR="00A544F5" w:rsidRPr="00C31764" w:rsidRDefault="00A544F5" w:rsidP="00CD453A">
            <w:pPr>
              <w:spacing w:line="276" w:lineRule="auto"/>
              <w:rPr>
                <w:rFonts w:cs="Arial"/>
                <w:color w:val="008000"/>
                <w:lang w:val="en-US"/>
              </w:rPr>
            </w:pPr>
            <w:r w:rsidRPr="00C31764">
              <w:rPr>
                <w:rFonts w:cs="Arial"/>
                <w:vertAlign w:val="superscript"/>
                <w:lang w:val="en-US"/>
              </w:rPr>
              <w:t>28</w:t>
            </w:r>
            <w:r w:rsidRPr="00C31764">
              <w:rPr>
                <w:rFonts w:cs="Arial"/>
                <w:lang w:val="en-US"/>
              </w:rPr>
              <w:t xml:space="preserve"> Worksheet taken from: </w:t>
            </w:r>
            <w:hyperlink r:id="rId16" w:history="1">
              <w:r w:rsidRPr="00C31764">
                <w:rPr>
                  <w:rStyle w:val="Hyperlink"/>
                  <w:rFonts w:cs="Arial"/>
                  <w:lang w:val="en-US"/>
                </w:rPr>
                <w:t>http://www.henkel.com/com/content_data/106612_4.8.2_Sustainable_washing_for_a_clean_environment_Chemistry_for_Advanced.pdf</w:t>
              </w:r>
            </w:hyperlink>
            <w:r w:rsidRPr="00C31764">
              <w:rPr>
                <w:rFonts w:cs="Arial"/>
                <w:lang w:val="en-US"/>
              </w:rPr>
              <w:t xml:space="preserve"> </w:t>
            </w:r>
          </w:p>
          <w:p w:rsidR="00A544F5" w:rsidRPr="001014FD" w:rsidRDefault="00A544F5" w:rsidP="00CD453A">
            <w:pPr>
              <w:rPr>
                <w:rFonts w:cs="Arial"/>
                <w:highlight w:val="yellow"/>
                <w:lang w:val="en-US"/>
              </w:rPr>
            </w:pPr>
          </w:p>
        </w:tc>
      </w:tr>
    </w:tbl>
    <w:p w:rsidR="00A544F5" w:rsidRDefault="00A544F5" w:rsidP="00A544F5">
      <w:pPr>
        <w:jc w:val="both"/>
        <w:rPr>
          <w:rFonts w:cs="Arial"/>
          <w:highlight w:val="yellow"/>
          <w:lang w:val="en-US"/>
        </w:rPr>
        <w:sectPr w:rsidR="00A544F5" w:rsidSect="004003A4">
          <w:pgSz w:w="11906" w:h="16838"/>
          <w:pgMar w:top="1134" w:right="1418" w:bottom="1134" w:left="1418" w:header="709" w:footer="709" w:gutter="0"/>
          <w:cols w:space="708"/>
          <w:docGrid w:linePitch="360"/>
        </w:sectPr>
      </w:pPr>
    </w:p>
    <w:tbl>
      <w:tblPr>
        <w:tblW w:w="9322" w:type="dxa"/>
        <w:tblLayout w:type="fixed"/>
        <w:tblLook w:val="04A0" w:firstRow="1" w:lastRow="0" w:firstColumn="1" w:lastColumn="0" w:noHBand="0" w:noVBand="1"/>
      </w:tblPr>
      <w:tblGrid>
        <w:gridCol w:w="249"/>
        <w:gridCol w:w="8793"/>
        <w:gridCol w:w="280"/>
      </w:tblGrid>
      <w:tr w:rsidR="00A544F5" w:rsidTr="00CD453A">
        <w:tc>
          <w:tcPr>
            <w:tcW w:w="9412" w:type="dxa"/>
            <w:gridSpan w:val="3"/>
            <w:tcBorders>
              <w:top w:val="single" w:sz="4" w:space="0" w:color="auto"/>
              <w:left w:val="single" w:sz="4" w:space="0" w:color="auto"/>
              <w:right w:val="single" w:sz="4" w:space="0" w:color="auto"/>
            </w:tcBorders>
          </w:tcPr>
          <w:p w:rsidR="00A544F5" w:rsidRPr="001014FD" w:rsidRDefault="00A544F5" w:rsidP="00CD453A">
            <w:pPr>
              <w:jc w:val="both"/>
              <w:rPr>
                <w:rFonts w:cs="Arial"/>
                <w:b/>
                <w:sz w:val="28"/>
                <w:szCs w:val="28"/>
                <w:lang w:val="en-US"/>
              </w:rPr>
            </w:pPr>
            <w:r w:rsidRPr="001014FD">
              <w:rPr>
                <w:rFonts w:cs="Arial"/>
                <w:b/>
                <w:sz w:val="28"/>
                <w:szCs w:val="28"/>
                <w:lang w:val="en-US"/>
              </w:rPr>
              <w:t>Worksheet 16: Biodegradability of surfactants – Part 1</w:t>
            </w:r>
            <w:r w:rsidRPr="001014FD">
              <w:rPr>
                <w:rFonts w:cs="Arial"/>
                <w:b/>
                <w:sz w:val="28"/>
                <w:szCs w:val="28"/>
                <w:vertAlign w:val="superscript"/>
                <w:lang w:val="en-US"/>
              </w:rPr>
              <w:t>29</w:t>
            </w:r>
          </w:p>
          <w:p w:rsidR="00A544F5" w:rsidRPr="001014FD" w:rsidRDefault="00A544F5" w:rsidP="00CD453A">
            <w:pPr>
              <w:jc w:val="both"/>
              <w:rPr>
                <w:rFonts w:cs="Arial"/>
                <w:highlight w:val="yellow"/>
                <w:lang w:val="en-US"/>
              </w:rPr>
            </w:pPr>
          </w:p>
        </w:tc>
      </w:tr>
      <w:tr w:rsidR="00A544F5" w:rsidTr="00CD453A">
        <w:tc>
          <w:tcPr>
            <w:tcW w:w="250" w:type="dxa"/>
            <w:tcBorders>
              <w:left w:val="single" w:sz="4" w:space="0" w:color="auto"/>
              <w:right w:val="single" w:sz="4" w:space="0" w:color="auto"/>
            </w:tcBorders>
          </w:tcPr>
          <w:p w:rsidR="00A544F5" w:rsidRPr="001014FD" w:rsidRDefault="00A544F5" w:rsidP="00CD453A">
            <w:pPr>
              <w:jc w:val="both"/>
              <w:rPr>
                <w:rFonts w:cs="Arial"/>
                <w:highlight w:val="yellow"/>
                <w:lang w:val="en-US"/>
              </w:rPr>
            </w:pPr>
          </w:p>
        </w:tc>
        <w:tc>
          <w:tcPr>
            <w:tcW w:w="9412" w:type="dxa"/>
            <w:tcBorders>
              <w:top w:val="single" w:sz="4" w:space="0" w:color="auto"/>
              <w:left w:val="single" w:sz="4" w:space="0" w:color="auto"/>
              <w:bottom w:val="single" w:sz="4" w:space="0" w:color="auto"/>
              <w:right w:val="single" w:sz="4" w:space="0" w:color="auto"/>
            </w:tcBorders>
          </w:tcPr>
          <w:p w:rsidR="00A544F5" w:rsidRPr="00B668A8" w:rsidRDefault="00A544F5" w:rsidP="00CD453A">
            <w:pPr>
              <w:pBdr>
                <w:top w:val="single" w:sz="4" w:space="5" w:color="auto"/>
                <w:left w:val="single" w:sz="4" w:space="4" w:color="auto"/>
                <w:bottom w:val="single" w:sz="4" w:space="1" w:color="auto"/>
                <w:right w:val="single" w:sz="4" w:space="4" w:color="auto"/>
              </w:pBdr>
              <w:shd w:val="clear" w:color="auto" w:fill="F3F3F3"/>
              <w:spacing w:line="336" w:lineRule="auto"/>
              <w:jc w:val="both"/>
              <w:rPr>
                <w:rFonts w:cs="Arial"/>
                <w:sz w:val="22"/>
                <w:lang w:val="en-US"/>
              </w:rPr>
            </w:pPr>
            <w:r w:rsidRPr="00B668A8">
              <w:rPr>
                <w:rFonts w:cs="Arial"/>
                <w:sz w:val="22"/>
                <w:lang w:val="en-US"/>
              </w:rPr>
              <w:t xml:space="preserve">Each year, about </w:t>
            </w:r>
            <w:r w:rsidRPr="00B668A8">
              <w:rPr>
                <w:rFonts w:cs="Arial"/>
                <w:b/>
                <w:sz w:val="22"/>
                <w:lang w:val="en-US"/>
              </w:rPr>
              <w:t>250,000 metric tons</w:t>
            </w:r>
            <w:r w:rsidRPr="00B668A8">
              <w:rPr>
                <w:rFonts w:cs="Arial"/>
                <w:sz w:val="22"/>
                <w:lang w:val="en-US"/>
              </w:rPr>
              <w:t xml:space="preserve"> of surfactants are used in households, trade and industry in the Federal Republic of Germany. Most of them – about 64 percent – are ingredients of laundry detergents and household cleaners. They are also used in cosmetics and pharmaceuticals, textile and leather auxiliaries and in numerous other sectors. Anionic surfactants are the most widely used (136,000 metric tons each year), followed by the nonionic surfactants (approximately 97,000 metric tons).</w:t>
            </w:r>
          </w:p>
          <w:p w:rsidR="00A544F5" w:rsidRPr="00B668A8" w:rsidRDefault="00A544F5" w:rsidP="00CD453A">
            <w:pPr>
              <w:pBdr>
                <w:top w:val="single" w:sz="4" w:space="5" w:color="auto"/>
                <w:left w:val="single" w:sz="4" w:space="4" w:color="auto"/>
                <w:bottom w:val="single" w:sz="4" w:space="1" w:color="auto"/>
                <w:right w:val="single" w:sz="4" w:space="4" w:color="auto"/>
              </w:pBdr>
              <w:shd w:val="clear" w:color="auto" w:fill="F3F3F3"/>
              <w:spacing w:line="336" w:lineRule="auto"/>
              <w:jc w:val="both"/>
              <w:rPr>
                <w:rFonts w:cs="Arial"/>
                <w:sz w:val="22"/>
                <w:lang w:val="en-US"/>
              </w:rPr>
            </w:pPr>
            <w:r w:rsidRPr="00B668A8">
              <w:rPr>
                <w:rFonts w:cs="Arial"/>
                <w:sz w:val="22"/>
                <w:lang w:val="en-US"/>
              </w:rPr>
              <w:t xml:space="preserve">The surfactants used in households, e.g. to wash laundry, enter the drains unchanged in the wash liquid. High concentrations of surfactants are toxic to many aquatic life forms (e.g. fish and algae). For reasons of environmental compatibility, it is therefore very important that these surfactants are rapidly removed from the environment, e.g. by undergoing </w:t>
            </w:r>
            <w:r w:rsidRPr="00B668A8">
              <w:rPr>
                <w:rFonts w:cs="Arial"/>
                <w:b/>
                <w:sz w:val="22"/>
                <w:lang w:val="en-US"/>
              </w:rPr>
              <w:t>biodegradation</w:t>
            </w:r>
            <w:r w:rsidRPr="00B668A8">
              <w:rPr>
                <w:rFonts w:cs="Arial"/>
                <w:sz w:val="22"/>
                <w:lang w:val="en-US"/>
              </w:rPr>
              <w:t>.</w:t>
            </w:r>
          </w:p>
          <w:p w:rsidR="00A544F5" w:rsidRPr="00B668A8" w:rsidRDefault="00A544F5" w:rsidP="00CD453A">
            <w:pPr>
              <w:pBdr>
                <w:top w:val="single" w:sz="4" w:space="5" w:color="auto"/>
                <w:left w:val="single" w:sz="4" w:space="4" w:color="auto"/>
                <w:bottom w:val="single" w:sz="4" w:space="1" w:color="auto"/>
                <w:right w:val="single" w:sz="4" w:space="4" w:color="auto"/>
              </w:pBdr>
              <w:shd w:val="clear" w:color="auto" w:fill="F3F3F3"/>
              <w:spacing w:line="336" w:lineRule="auto"/>
              <w:jc w:val="both"/>
              <w:rPr>
                <w:rFonts w:cs="Arial"/>
                <w:sz w:val="22"/>
                <w:lang w:val="en-US"/>
              </w:rPr>
            </w:pPr>
            <w:r w:rsidRPr="00B668A8">
              <w:rPr>
                <w:rFonts w:cs="Arial"/>
                <w:sz w:val="22"/>
                <w:lang w:val="en-US"/>
              </w:rPr>
              <w:t xml:space="preserve">There are two stages of surfactant biodegradation: </w:t>
            </w:r>
            <w:r w:rsidRPr="00B668A8">
              <w:rPr>
                <w:rFonts w:cs="Arial"/>
                <w:b/>
                <w:sz w:val="22"/>
                <w:lang w:val="en-US"/>
              </w:rPr>
              <w:t xml:space="preserve">primary </w:t>
            </w:r>
            <w:r w:rsidRPr="00B668A8">
              <w:rPr>
                <w:rFonts w:cs="Arial"/>
                <w:sz w:val="22"/>
                <w:lang w:val="en-US"/>
              </w:rPr>
              <w:t xml:space="preserve">and </w:t>
            </w:r>
            <w:r w:rsidRPr="00B668A8">
              <w:rPr>
                <w:rFonts w:cs="Arial"/>
                <w:b/>
                <w:sz w:val="22"/>
                <w:lang w:val="en-US"/>
              </w:rPr>
              <w:t>ultimate</w:t>
            </w:r>
            <w:r w:rsidRPr="00B668A8">
              <w:rPr>
                <w:rFonts w:cs="Arial"/>
                <w:sz w:val="22"/>
                <w:lang w:val="en-US"/>
              </w:rPr>
              <w:t>.</w:t>
            </w:r>
          </w:p>
          <w:p w:rsidR="00A544F5" w:rsidRPr="00B668A8" w:rsidRDefault="00A544F5" w:rsidP="00CD453A">
            <w:pPr>
              <w:pBdr>
                <w:top w:val="single" w:sz="4" w:space="5" w:color="auto"/>
                <w:left w:val="single" w:sz="4" w:space="4" w:color="auto"/>
                <w:bottom w:val="single" w:sz="4" w:space="1" w:color="auto"/>
                <w:right w:val="single" w:sz="4" w:space="4" w:color="auto"/>
              </w:pBdr>
              <w:shd w:val="clear" w:color="auto" w:fill="F3F3F3"/>
              <w:spacing w:line="336" w:lineRule="auto"/>
              <w:jc w:val="both"/>
              <w:rPr>
                <w:rFonts w:cs="Arial"/>
                <w:sz w:val="22"/>
                <w:lang w:val="en-US"/>
              </w:rPr>
            </w:pPr>
            <w:r w:rsidRPr="00B668A8">
              <w:rPr>
                <w:rFonts w:cs="Arial"/>
                <w:sz w:val="22"/>
                <w:lang w:val="en-US"/>
              </w:rPr>
              <w:t>When primary biodegradation occurs, the basic chemical structure of the surfactants remains largely unchanged, but they lose their characteristic ability to dislodge dirt. They also become less toxic to organisms that live in water, and form less foam.</w:t>
            </w:r>
          </w:p>
          <w:p w:rsidR="00A544F5" w:rsidRPr="00B668A8" w:rsidRDefault="00A544F5" w:rsidP="00CD453A">
            <w:pPr>
              <w:pBdr>
                <w:top w:val="single" w:sz="4" w:space="5" w:color="auto"/>
                <w:left w:val="single" w:sz="4" w:space="4" w:color="auto"/>
                <w:bottom w:val="single" w:sz="4" w:space="1" w:color="auto"/>
                <w:right w:val="single" w:sz="4" w:space="4" w:color="auto"/>
              </w:pBdr>
              <w:shd w:val="clear" w:color="auto" w:fill="F3F3F3"/>
              <w:spacing w:line="336" w:lineRule="auto"/>
              <w:jc w:val="both"/>
              <w:rPr>
                <w:rFonts w:cs="Arial"/>
                <w:sz w:val="22"/>
                <w:lang w:val="en-US"/>
              </w:rPr>
            </w:pPr>
            <w:r w:rsidRPr="00B668A8">
              <w:rPr>
                <w:rFonts w:cs="Arial"/>
                <w:sz w:val="22"/>
                <w:lang w:val="en-US"/>
              </w:rPr>
              <w:t>As biodegradation proceeds, the surfactants are broken down into ever smaller and simpler units. These changes are caused by the metabolic processes that take place in microorganisms that use organic substances as food. Finally the surfactants are converted into mineralization products such as carbon dioxide (CO</w:t>
            </w:r>
            <w:r w:rsidRPr="00B668A8">
              <w:rPr>
                <w:rFonts w:cs="Arial"/>
                <w:sz w:val="22"/>
                <w:vertAlign w:val="subscript"/>
                <w:lang w:val="en-US"/>
              </w:rPr>
              <w:t>2</w:t>
            </w:r>
            <w:r w:rsidRPr="00B668A8">
              <w:rPr>
                <w:rFonts w:cs="Arial"/>
                <w:sz w:val="22"/>
                <w:lang w:val="en-US"/>
              </w:rPr>
              <w:t>), water (H</w:t>
            </w:r>
            <w:r w:rsidRPr="00B668A8">
              <w:rPr>
                <w:rFonts w:cs="Arial"/>
                <w:sz w:val="22"/>
                <w:vertAlign w:val="subscript"/>
                <w:lang w:val="en-US"/>
              </w:rPr>
              <w:t>2</w:t>
            </w:r>
            <w:r w:rsidRPr="00B668A8">
              <w:rPr>
                <w:rFonts w:cs="Arial"/>
                <w:sz w:val="22"/>
                <w:lang w:val="en-US"/>
              </w:rPr>
              <w:t>O) and salts, together with biomass (bacterial cell material). The biomass is formed from small C-H units, and its formation is the reason why, strictly speaking, substances never undergo 100% ultimate biodegradation.</w:t>
            </w:r>
          </w:p>
          <w:p w:rsidR="00A544F5" w:rsidRPr="00B668A8" w:rsidRDefault="00A544F5" w:rsidP="00CD453A">
            <w:pPr>
              <w:pBdr>
                <w:top w:val="single" w:sz="4" w:space="5" w:color="auto"/>
                <w:left w:val="single" w:sz="4" w:space="4" w:color="auto"/>
                <w:bottom w:val="single" w:sz="4" w:space="1" w:color="auto"/>
                <w:right w:val="single" w:sz="4" w:space="4" w:color="auto"/>
              </w:pBdr>
              <w:shd w:val="clear" w:color="auto" w:fill="F3F3F3"/>
              <w:spacing w:line="336" w:lineRule="auto"/>
              <w:jc w:val="both"/>
              <w:rPr>
                <w:rFonts w:cs="Arial"/>
                <w:sz w:val="22"/>
                <w:lang w:val="en-US"/>
              </w:rPr>
            </w:pPr>
            <w:r w:rsidRPr="00B668A8">
              <w:rPr>
                <w:rFonts w:cs="Arial"/>
                <w:sz w:val="22"/>
                <w:lang w:val="en-US"/>
              </w:rPr>
              <w:t xml:space="preserve">In 1973, </w:t>
            </w:r>
            <w:smartTag w:uri="urn:schemas-microsoft-com:office:smarttags" w:element="place">
              <w:r w:rsidRPr="00B668A8">
                <w:rPr>
                  <w:rFonts w:cs="Arial"/>
                  <w:sz w:val="22"/>
                  <w:lang w:val="en-US"/>
                </w:rPr>
                <w:t>Europe</w:t>
              </w:r>
            </w:smartTag>
            <w:r w:rsidRPr="00B668A8">
              <w:rPr>
                <w:rFonts w:cs="Arial"/>
                <w:sz w:val="22"/>
                <w:lang w:val="en-US"/>
              </w:rPr>
              <w:t>’s first piece of legislation regulating the ingredients of laundry detergents and household cleaners came into force. This was the Detergent Directive. It stipulated that anionic and nonionic surfactants in laundry detergents and household cleaners would have to have a primary biodegradability of at least 80%. During the following years, however, the consumption of laundry detergents and household cleaners continued to increase and the required primary biodegradability proved to be no longer adequate. The new so called EU Detergent Regulation of 2004 therefore stipulated that all washing-active surfactants in laundry detergents and household cleaners must be ultimately biodegradable.</w:t>
            </w:r>
          </w:p>
          <w:p w:rsidR="00A544F5" w:rsidRPr="001014FD" w:rsidRDefault="00A544F5" w:rsidP="00CD453A">
            <w:pPr>
              <w:pBdr>
                <w:top w:val="single" w:sz="4" w:space="5" w:color="auto"/>
                <w:left w:val="single" w:sz="4" w:space="4" w:color="auto"/>
                <w:bottom w:val="single" w:sz="4" w:space="1" w:color="auto"/>
                <w:right w:val="single" w:sz="4" w:space="4" w:color="auto"/>
              </w:pBdr>
              <w:shd w:val="clear" w:color="auto" w:fill="F3F3F3"/>
              <w:spacing w:line="336" w:lineRule="auto"/>
              <w:jc w:val="both"/>
              <w:rPr>
                <w:rFonts w:cs="Arial"/>
                <w:sz w:val="18"/>
                <w:szCs w:val="18"/>
                <w:lang w:val="en-US"/>
              </w:rPr>
            </w:pPr>
            <w:r w:rsidRPr="00B668A8">
              <w:rPr>
                <w:rFonts w:cs="Arial"/>
                <w:sz w:val="22"/>
                <w:lang w:val="en-US"/>
              </w:rPr>
              <w:t xml:space="preserve">Tests of primary biodegradability include the </w:t>
            </w:r>
            <w:r w:rsidRPr="00B668A8">
              <w:rPr>
                <w:rFonts w:cs="Arial"/>
                <w:b/>
                <w:sz w:val="22"/>
                <w:lang w:val="en-US"/>
              </w:rPr>
              <w:t>OECD Confirmatory Test</w:t>
            </w:r>
            <w:r w:rsidRPr="00B668A8">
              <w:rPr>
                <w:rFonts w:cs="Arial"/>
                <w:sz w:val="22"/>
                <w:lang w:val="en-US"/>
              </w:rPr>
              <w:t xml:space="preserve"> and the </w:t>
            </w:r>
            <w:r w:rsidRPr="00B668A8">
              <w:rPr>
                <w:rFonts w:cs="Arial"/>
                <w:b/>
                <w:sz w:val="22"/>
                <w:lang w:val="en-US"/>
              </w:rPr>
              <w:t>OECD Screening Test</w:t>
            </w:r>
            <w:r w:rsidRPr="00B668A8">
              <w:rPr>
                <w:rFonts w:cs="Arial"/>
                <w:sz w:val="22"/>
                <w:lang w:val="en-US"/>
              </w:rPr>
              <w:t xml:space="preserve">. Tests of the ultimate biodegradability of organic compounds include the </w:t>
            </w:r>
            <w:r w:rsidRPr="00B668A8">
              <w:rPr>
                <w:rFonts w:cs="Arial"/>
                <w:b/>
                <w:sz w:val="22"/>
                <w:lang w:val="en-US"/>
              </w:rPr>
              <w:t>Closed Bottle Test (OECD 301 D)</w:t>
            </w:r>
            <w:r w:rsidRPr="00B668A8">
              <w:rPr>
                <w:rFonts w:cs="Arial"/>
                <w:sz w:val="22"/>
                <w:lang w:val="en-US"/>
              </w:rPr>
              <w:t xml:space="preserve"> and the </w:t>
            </w:r>
            <w:r w:rsidRPr="00B668A8">
              <w:rPr>
                <w:rFonts w:cs="Arial"/>
                <w:b/>
                <w:sz w:val="22"/>
                <w:lang w:val="en-US"/>
              </w:rPr>
              <w:t>Coupled Units Test (OECD 303 A)</w:t>
            </w:r>
            <w:r w:rsidRPr="00B668A8">
              <w:rPr>
                <w:rFonts w:cs="Arial"/>
                <w:sz w:val="22"/>
                <w:lang w:val="en-US"/>
              </w:rPr>
              <w:t>.</w:t>
            </w:r>
          </w:p>
        </w:tc>
        <w:tc>
          <w:tcPr>
            <w:tcW w:w="283" w:type="dxa"/>
            <w:tcBorders>
              <w:left w:val="single" w:sz="4" w:space="0" w:color="auto"/>
              <w:right w:val="single" w:sz="4" w:space="0" w:color="auto"/>
            </w:tcBorders>
          </w:tcPr>
          <w:p w:rsidR="00A544F5" w:rsidRPr="001014FD" w:rsidRDefault="00A544F5" w:rsidP="00CD453A">
            <w:pPr>
              <w:jc w:val="both"/>
              <w:rPr>
                <w:rFonts w:cs="Arial"/>
                <w:highlight w:val="yellow"/>
                <w:lang w:val="en-US"/>
              </w:rPr>
            </w:pPr>
          </w:p>
        </w:tc>
      </w:tr>
      <w:tr w:rsidR="00A544F5" w:rsidTr="00CD453A">
        <w:tc>
          <w:tcPr>
            <w:tcW w:w="9412" w:type="dxa"/>
            <w:gridSpan w:val="3"/>
            <w:tcBorders>
              <w:left w:val="single" w:sz="4" w:space="0" w:color="auto"/>
              <w:bottom w:val="single" w:sz="4" w:space="0" w:color="auto"/>
              <w:right w:val="single" w:sz="4" w:space="0" w:color="auto"/>
            </w:tcBorders>
          </w:tcPr>
          <w:p w:rsidR="00A544F5" w:rsidRDefault="00A544F5" w:rsidP="00CD453A">
            <w:pPr>
              <w:jc w:val="both"/>
              <w:rPr>
                <w:rFonts w:cs="Arial"/>
                <w:b/>
                <w:color w:val="008000"/>
                <w:sz w:val="28"/>
                <w:lang w:val="en-US"/>
              </w:rPr>
            </w:pPr>
          </w:p>
          <w:p w:rsidR="00A544F5" w:rsidRDefault="00A544F5" w:rsidP="00CD453A">
            <w:pPr>
              <w:jc w:val="both"/>
              <w:rPr>
                <w:rFonts w:cs="Arial"/>
                <w:b/>
                <w:color w:val="008000"/>
                <w:sz w:val="28"/>
                <w:lang w:val="en-US"/>
              </w:rPr>
            </w:pPr>
          </w:p>
          <w:p w:rsidR="00A544F5" w:rsidRPr="00B668A8" w:rsidRDefault="00A544F5" w:rsidP="00CD453A">
            <w:pPr>
              <w:jc w:val="both"/>
              <w:rPr>
                <w:rFonts w:cs="Arial"/>
                <w:b/>
                <w:color w:val="008000"/>
                <w:sz w:val="28"/>
                <w:lang w:val="en-US"/>
              </w:rPr>
            </w:pPr>
          </w:p>
          <w:p w:rsidR="00A544F5" w:rsidRPr="001014FD" w:rsidRDefault="00A544F5" w:rsidP="00CD453A">
            <w:pPr>
              <w:spacing w:line="360" w:lineRule="auto"/>
              <w:jc w:val="both"/>
              <w:rPr>
                <w:rFonts w:cs="Arial"/>
                <w:b/>
                <w:color w:val="008000"/>
                <w:sz w:val="22"/>
                <w:lang w:val="en-US"/>
              </w:rPr>
            </w:pPr>
            <w:r w:rsidRPr="001014FD">
              <w:rPr>
                <w:rFonts w:cs="Arial"/>
                <w:b/>
                <w:color w:val="008000"/>
                <w:sz w:val="22"/>
                <w:lang w:val="en-US"/>
              </w:rPr>
              <w:t>Tasks</w:t>
            </w:r>
          </w:p>
          <w:p w:rsidR="00A544F5" w:rsidRPr="00A544F5" w:rsidRDefault="00A544F5" w:rsidP="007253DB">
            <w:pPr>
              <w:numPr>
                <w:ilvl w:val="0"/>
                <w:numId w:val="8"/>
              </w:numPr>
              <w:spacing w:after="0" w:line="360" w:lineRule="auto"/>
              <w:jc w:val="both"/>
              <w:rPr>
                <w:rFonts w:cs="Arial"/>
                <w:color w:val="008000"/>
                <w:lang w:val="en-US"/>
              </w:rPr>
            </w:pPr>
            <w:r w:rsidRPr="00A544F5">
              <w:rPr>
                <w:rFonts w:cs="Arial"/>
                <w:color w:val="008000"/>
                <w:lang w:val="en-US"/>
              </w:rPr>
              <w:t>Explain the difference between primary and ultimate biodegradation of surfactants. Why is it not possible to achieve 100% ultimate biodegradation?</w:t>
            </w:r>
          </w:p>
          <w:p w:rsidR="00A544F5" w:rsidRPr="00A544F5" w:rsidRDefault="00A544F5" w:rsidP="007253DB">
            <w:pPr>
              <w:numPr>
                <w:ilvl w:val="0"/>
                <w:numId w:val="8"/>
              </w:numPr>
              <w:spacing w:after="0" w:line="360" w:lineRule="auto"/>
              <w:jc w:val="both"/>
              <w:rPr>
                <w:rFonts w:cs="Arial"/>
                <w:color w:val="008000"/>
                <w:lang w:val="en-US"/>
              </w:rPr>
            </w:pPr>
            <w:r w:rsidRPr="00A544F5">
              <w:rPr>
                <w:rFonts w:cs="Arial"/>
                <w:color w:val="008000"/>
                <w:lang w:val="en-US"/>
              </w:rPr>
              <w:t xml:space="preserve">In the late 1950s, mountains of foam could be observed on surface waters. These were caused by the surfactants in the laundry detergents that were in use at that time. Explain how foam came to be formed on surface waters. </w:t>
            </w:r>
          </w:p>
          <w:p w:rsidR="00A544F5" w:rsidRPr="00A544F5" w:rsidRDefault="00A544F5" w:rsidP="007253DB">
            <w:pPr>
              <w:numPr>
                <w:ilvl w:val="0"/>
                <w:numId w:val="8"/>
              </w:numPr>
              <w:spacing w:after="0" w:line="360" w:lineRule="auto"/>
              <w:jc w:val="both"/>
              <w:rPr>
                <w:rFonts w:cs="Arial"/>
                <w:color w:val="008000"/>
                <w:lang w:val="en-US"/>
              </w:rPr>
            </w:pPr>
            <w:r w:rsidRPr="00A544F5">
              <w:rPr>
                <w:rFonts w:cs="Arial"/>
                <w:color w:val="008000"/>
                <w:lang w:val="en-US"/>
              </w:rPr>
              <w:t>Search the Internet for information about OECD test methods. Briefly describe one test for primary biodegradation and one for ultimate biodegradation</w:t>
            </w:r>
            <w:r w:rsidRPr="00A544F5">
              <w:rPr>
                <w:rFonts w:cs="Arial"/>
                <w:iCs/>
                <w:color w:val="008000"/>
                <w:lang w:val="en-US"/>
              </w:rPr>
              <w:t>.</w:t>
            </w:r>
          </w:p>
          <w:p w:rsidR="00A544F5" w:rsidRDefault="00A544F5" w:rsidP="00CD453A">
            <w:pPr>
              <w:spacing w:line="360" w:lineRule="auto"/>
              <w:ind w:left="720"/>
              <w:jc w:val="both"/>
              <w:rPr>
                <w:rFonts w:cs="Arial"/>
                <w:iCs/>
                <w:color w:val="008000"/>
                <w:sz w:val="22"/>
                <w:lang w:val="en-US"/>
              </w:rPr>
            </w:pPr>
          </w:p>
          <w:p w:rsidR="00A544F5" w:rsidRPr="001014FD" w:rsidRDefault="00A544F5" w:rsidP="00CD453A">
            <w:pPr>
              <w:spacing w:line="360" w:lineRule="auto"/>
              <w:ind w:left="720"/>
              <w:jc w:val="both"/>
              <w:rPr>
                <w:rFonts w:cs="Arial"/>
                <w:iCs/>
                <w:color w:val="008000"/>
                <w:sz w:val="22"/>
                <w:lang w:val="en-US"/>
              </w:rPr>
            </w:pPr>
          </w:p>
          <w:p w:rsidR="00A544F5" w:rsidRPr="00C31764" w:rsidRDefault="00A544F5" w:rsidP="00CD453A">
            <w:pPr>
              <w:spacing w:line="276" w:lineRule="auto"/>
              <w:rPr>
                <w:rFonts w:cs="Arial"/>
                <w:lang w:val="en-US"/>
              </w:rPr>
            </w:pPr>
            <w:r w:rsidRPr="00C31764">
              <w:rPr>
                <w:rFonts w:cs="Arial"/>
                <w:vertAlign w:val="superscript"/>
                <w:lang w:val="en-US"/>
              </w:rPr>
              <w:t>29</w:t>
            </w:r>
            <w:r w:rsidRPr="00C31764">
              <w:rPr>
                <w:rFonts w:cs="Arial"/>
                <w:lang w:val="en-US"/>
              </w:rPr>
              <w:t xml:space="preserve"> Worksheet taken from:</w:t>
            </w:r>
          </w:p>
          <w:p w:rsidR="00A544F5" w:rsidRPr="00C31764" w:rsidRDefault="00A544F5" w:rsidP="00CD453A">
            <w:pPr>
              <w:spacing w:line="276" w:lineRule="auto"/>
              <w:rPr>
                <w:rFonts w:cs="Arial"/>
                <w:color w:val="008000"/>
                <w:lang w:val="en-US"/>
              </w:rPr>
            </w:pPr>
            <w:hyperlink r:id="rId17" w:history="1">
              <w:r w:rsidRPr="00C31764">
                <w:rPr>
                  <w:rStyle w:val="Hyperlink"/>
                  <w:rFonts w:cs="Arial"/>
                  <w:lang w:val="en-US"/>
                </w:rPr>
                <w:t>http://www.henkel.com/com/content_data/106612_4.8.2_Sustainable_washing_for_a_clean_environment_Chemistry_for_Advanced.pdf</w:t>
              </w:r>
            </w:hyperlink>
            <w:r w:rsidRPr="00C31764">
              <w:rPr>
                <w:rFonts w:cs="Arial"/>
                <w:lang w:val="en-US"/>
              </w:rPr>
              <w:t xml:space="preserve"> </w:t>
            </w:r>
          </w:p>
          <w:p w:rsidR="00A544F5" w:rsidRPr="001014FD" w:rsidRDefault="00A544F5" w:rsidP="00CD453A">
            <w:pPr>
              <w:jc w:val="both"/>
              <w:rPr>
                <w:rFonts w:cs="Arial"/>
                <w:highlight w:val="yellow"/>
                <w:lang w:val="en-US"/>
              </w:rPr>
            </w:pPr>
          </w:p>
        </w:tc>
      </w:tr>
    </w:tbl>
    <w:p w:rsidR="00A544F5" w:rsidRDefault="00A544F5" w:rsidP="00A544F5">
      <w:pPr>
        <w:jc w:val="both"/>
        <w:rPr>
          <w:rFonts w:cs="Arial"/>
          <w:highlight w:val="yellow"/>
          <w:lang w:val="en-US"/>
        </w:rPr>
      </w:pPr>
    </w:p>
    <w:p w:rsidR="00A544F5" w:rsidRDefault="00A544F5" w:rsidP="00A544F5">
      <w:pPr>
        <w:jc w:val="both"/>
        <w:rPr>
          <w:rFonts w:cs="Arial"/>
          <w:highlight w:val="yellow"/>
          <w:lang w:val="en-US"/>
        </w:rPr>
        <w:sectPr w:rsidR="00A544F5" w:rsidSect="004003A4">
          <w:pgSz w:w="11906" w:h="16838"/>
          <w:pgMar w:top="1134" w:right="1418" w:bottom="1134" w:left="1418"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544F5" w:rsidTr="00CD453A">
        <w:tc>
          <w:tcPr>
            <w:tcW w:w="9288" w:type="dxa"/>
          </w:tcPr>
          <w:p w:rsidR="00A544F5" w:rsidRPr="001014FD" w:rsidRDefault="00A544F5" w:rsidP="00CD453A">
            <w:pPr>
              <w:rPr>
                <w:rFonts w:cs="Arial"/>
                <w:sz w:val="22"/>
                <w:lang w:val="en-US"/>
              </w:rPr>
            </w:pPr>
            <w:r w:rsidRPr="001014FD">
              <w:rPr>
                <w:rFonts w:cs="Arial"/>
                <w:b/>
                <w:sz w:val="28"/>
                <w:szCs w:val="28"/>
                <w:lang w:val="en-US"/>
              </w:rPr>
              <w:t>Worksheet 17: Biodegradability of surfactants – Part 2</w:t>
            </w:r>
            <w:r w:rsidRPr="001014FD">
              <w:rPr>
                <w:rFonts w:cs="Arial"/>
                <w:b/>
                <w:sz w:val="28"/>
                <w:szCs w:val="28"/>
                <w:vertAlign w:val="superscript"/>
                <w:lang w:val="en-US"/>
              </w:rPr>
              <w:t>30</w:t>
            </w:r>
          </w:p>
          <w:p w:rsidR="00A544F5" w:rsidRPr="00A544F5" w:rsidRDefault="00A544F5" w:rsidP="00A544F5">
            <w:pPr>
              <w:pStyle w:val="Style11ptJustifiedLinespacing15lines"/>
              <w:rPr>
                <w:sz w:val="24"/>
                <w:lang w:val="en-US"/>
              </w:rPr>
            </w:pPr>
          </w:p>
          <w:p w:rsidR="00A544F5" w:rsidRPr="00A544F5" w:rsidRDefault="00A544F5" w:rsidP="00A544F5">
            <w:pPr>
              <w:pStyle w:val="Style11ptJustifiedLinespacing15lines"/>
              <w:rPr>
                <w:sz w:val="24"/>
                <w:lang w:val="en-US"/>
              </w:rPr>
            </w:pPr>
            <w:r w:rsidRPr="00A544F5">
              <w:rPr>
                <w:sz w:val="24"/>
                <w:lang w:val="en-US"/>
              </w:rPr>
              <w:t>Most of the ingredients of laundry detergents pass into sewage treatment plants with the wastewater. There they either undergo biodegradation or are removed by other processes before the cleaned wastewater is discharged into surface waters. If small amounts of ingredients, e.g. surfactants, do manage to enter the environment, nature is not completely defenseless, as some natural organisms are able to break down surfactants and other chemicals. This experiment shows what happens when small amounts of laundry detergents enter a river or lake.</w:t>
            </w:r>
          </w:p>
          <w:p w:rsidR="00A544F5" w:rsidRPr="00A544F5" w:rsidRDefault="00A544F5" w:rsidP="00A544F5">
            <w:pPr>
              <w:pStyle w:val="Style11ptJustifiedLinespacing15lines"/>
              <w:rPr>
                <w:sz w:val="24"/>
                <w:lang w:val="en-US"/>
              </w:rPr>
            </w:pPr>
          </w:p>
          <w:p w:rsidR="00A544F5" w:rsidRPr="001014FD" w:rsidRDefault="00A544F5" w:rsidP="00A544F5">
            <w:pPr>
              <w:jc w:val="both"/>
              <w:rPr>
                <w:rFonts w:cs="Arial"/>
                <w:sz w:val="22"/>
                <w:lang w:val="en-US"/>
              </w:rPr>
            </w:pPr>
            <w:r>
              <w:rPr>
                <w:rFonts w:cs="Arial"/>
                <w:noProof/>
                <w:lang w:eastAsia="en-IE"/>
              </w:rPr>
              <w:drawing>
                <wp:anchor distT="0" distB="0" distL="114300" distR="114300" simplePos="0" relativeHeight="251664384" behindDoc="1" locked="0" layoutInCell="1" allowOverlap="1" wp14:anchorId="4ED38672" wp14:editId="23D9B47C">
                  <wp:simplePos x="0" y="0"/>
                  <wp:positionH relativeFrom="column">
                    <wp:posOffset>862330</wp:posOffset>
                  </wp:positionH>
                  <wp:positionV relativeFrom="paragraph">
                    <wp:posOffset>-306070</wp:posOffset>
                  </wp:positionV>
                  <wp:extent cx="3657600" cy="2419350"/>
                  <wp:effectExtent l="0" t="0" r="0" b="0"/>
                  <wp:wrapNone/>
                  <wp:docPr id="101" name="Picture 101" descr="fl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1" descr="flus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57600" cy="2419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44F5" w:rsidRPr="00A544F5" w:rsidRDefault="00A544F5" w:rsidP="00A544F5">
            <w:pPr>
              <w:pStyle w:val="Style11ptJustifiedLinespacing15lines"/>
              <w:rPr>
                <w:sz w:val="24"/>
                <w:lang w:val="en-US"/>
              </w:rPr>
            </w:pPr>
          </w:p>
          <w:p w:rsidR="00A544F5" w:rsidRPr="00A544F5" w:rsidRDefault="00A544F5" w:rsidP="00A544F5">
            <w:pPr>
              <w:pStyle w:val="Style11ptJustifiedLinespacing15lines"/>
              <w:rPr>
                <w:sz w:val="24"/>
                <w:lang w:val="en-US"/>
              </w:rPr>
            </w:pPr>
          </w:p>
          <w:p w:rsidR="00A544F5" w:rsidRPr="00A544F5" w:rsidRDefault="00A544F5" w:rsidP="00A544F5">
            <w:pPr>
              <w:pStyle w:val="Style11ptJustifiedLinespacing15lines"/>
              <w:rPr>
                <w:sz w:val="24"/>
                <w:lang w:val="en-US"/>
              </w:rPr>
            </w:pPr>
          </w:p>
          <w:p w:rsidR="00A544F5" w:rsidRPr="00A544F5" w:rsidRDefault="00A544F5" w:rsidP="00A544F5">
            <w:pPr>
              <w:pStyle w:val="Style11ptJustifiedLinespacing15lines"/>
              <w:rPr>
                <w:sz w:val="24"/>
                <w:lang w:val="en-US"/>
              </w:rPr>
            </w:pPr>
          </w:p>
          <w:p w:rsidR="00A544F5" w:rsidRPr="00A544F5" w:rsidRDefault="00A544F5" w:rsidP="00A544F5">
            <w:pPr>
              <w:pStyle w:val="Style11ptJustifiedLinespacing15lines"/>
              <w:rPr>
                <w:sz w:val="24"/>
                <w:lang w:val="en-US"/>
              </w:rPr>
            </w:pPr>
          </w:p>
          <w:p w:rsidR="00A544F5" w:rsidRPr="00A544F5" w:rsidRDefault="00A544F5" w:rsidP="00A544F5">
            <w:pPr>
              <w:pStyle w:val="Style11ptJustifiedLinespacing15lines"/>
              <w:rPr>
                <w:sz w:val="24"/>
                <w:lang w:val="en-US"/>
              </w:rPr>
            </w:pPr>
          </w:p>
          <w:p w:rsidR="00A544F5" w:rsidRPr="00A544F5" w:rsidRDefault="00A544F5" w:rsidP="00A544F5">
            <w:pPr>
              <w:pStyle w:val="Style11ptJustifiedLinespacing15lines"/>
              <w:rPr>
                <w:sz w:val="24"/>
                <w:lang w:val="en-US"/>
              </w:rPr>
            </w:pPr>
          </w:p>
          <w:p w:rsidR="00A544F5" w:rsidRPr="00A544F5" w:rsidRDefault="00A544F5" w:rsidP="00A544F5">
            <w:pPr>
              <w:pStyle w:val="Style11ptJustifiedLinespacing15lines"/>
              <w:rPr>
                <w:sz w:val="24"/>
                <w:lang w:val="en-US"/>
              </w:rPr>
            </w:pPr>
          </w:p>
          <w:p w:rsidR="00A544F5" w:rsidRPr="001014FD" w:rsidRDefault="00A544F5" w:rsidP="00CD453A">
            <w:pPr>
              <w:spacing w:line="360" w:lineRule="auto"/>
              <w:jc w:val="both"/>
              <w:rPr>
                <w:rFonts w:cs="Arial"/>
                <w:b/>
                <w:color w:val="008000"/>
                <w:sz w:val="22"/>
                <w:lang w:val="en-US"/>
              </w:rPr>
            </w:pPr>
            <w:r w:rsidRPr="001014FD">
              <w:rPr>
                <w:rFonts w:cs="Arial"/>
                <w:b/>
                <w:color w:val="008000"/>
                <w:sz w:val="22"/>
                <w:lang w:val="en-US"/>
              </w:rPr>
              <w:t>Tasks</w:t>
            </w:r>
          </w:p>
          <w:p w:rsidR="00A544F5" w:rsidRPr="00A544F5" w:rsidRDefault="00A544F5" w:rsidP="007253DB">
            <w:pPr>
              <w:numPr>
                <w:ilvl w:val="0"/>
                <w:numId w:val="10"/>
              </w:numPr>
              <w:spacing w:after="0" w:line="360" w:lineRule="auto"/>
              <w:jc w:val="both"/>
              <w:rPr>
                <w:rFonts w:cs="Arial"/>
                <w:color w:val="008000"/>
                <w:lang w:val="en-US"/>
              </w:rPr>
            </w:pPr>
            <w:r w:rsidRPr="00A544F5">
              <w:rPr>
                <w:rFonts w:cs="Arial"/>
                <w:color w:val="008000"/>
                <w:lang w:val="en-US"/>
              </w:rPr>
              <w:t>Plan an experiment, with which you can investigate the biodegradability of surfactants in rivers and lakes. Make a sketch of the experiment first, and then briefly write down what you are going to do.</w:t>
            </w:r>
          </w:p>
          <w:p w:rsidR="00A544F5" w:rsidRPr="00A544F5" w:rsidRDefault="00A544F5" w:rsidP="007253DB">
            <w:pPr>
              <w:numPr>
                <w:ilvl w:val="0"/>
                <w:numId w:val="10"/>
              </w:numPr>
              <w:spacing w:after="0" w:line="360" w:lineRule="auto"/>
              <w:jc w:val="both"/>
              <w:rPr>
                <w:rFonts w:cs="Arial"/>
                <w:color w:val="008000"/>
                <w:lang w:val="en-US"/>
              </w:rPr>
            </w:pPr>
            <w:r w:rsidRPr="00A544F5">
              <w:rPr>
                <w:rFonts w:cs="Arial"/>
                <w:color w:val="008000"/>
                <w:lang w:val="en-US"/>
              </w:rPr>
              <w:t>Carry out your experiment and record your observations. Find explanations for what you observed.</w:t>
            </w:r>
          </w:p>
          <w:p w:rsidR="00A544F5" w:rsidRDefault="00A544F5" w:rsidP="00CD453A">
            <w:pPr>
              <w:spacing w:line="360" w:lineRule="auto"/>
              <w:ind w:left="720"/>
              <w:jc w:val="both"/>
              <w:rPr>
                <w:rFonts w:cs="Arial"/>
                <w:color w:val="008000"/>
                <w:sz w:val="22"/>
                <w:lang w:val="en-US"/>
              </w:rPr>
            </w:pPr>
          </w:p>
          <w:p w:rsidR="00A544F5" w:rsidRPr="001014FD" w:rsidRDefault="00A544F5" w:rsidP="00CD453A">
            <w:pPr>
              <w:spacing w:line="360" w:lineRule="auto"/>
              <w:ind w:left="720"/>
              <w:jc w:val="both"/>
              <w:rPr>
                <w:rFonts w:cs="Arial"/>
                <w:color w:val="008000"/>
                <w:sz w:val="22"/>
                <w:lang w:val="en-US"/>
              </w:rPr>
            </w:pPr>
          </w:p>
          <w:p w:rsidR="00A544F5" w:rsidRPr="001014FD" w:rsidRDefault="00A544F5" w:rsidP="00CD453A">
            <w:pPr>
              <w:spacing w:line="276" w:lineRule="auto"/>
              <w:rPr>
                <w:rFonts w:cs="Arial"/>
                <w:lang w:val="en-US"/>
              </w:rPr>
            </w:pPr>
            <w:r w:rsidRPr="001014FD">
              <w:rPr>
                <w:rFonts w:cs="Arial"/>
                <w:vertAlign w:val="superscript"/>
                <w:lang w:val="en-US"/>
              </w:rPr>
              <w:t>30</w:t>
            </w:r>
            <w:r w:rsidRPr="001014FD">
              <w:rPr>
                <w:rFonts w:cs="Arial"/>
                <w:lang w:val="en-US"/>
              </w:rPr>
              <w:t xml:space="preserve"> Worksheet taken from:</w:t>
            </w:r>
          </w:p>
          <w:p w:rsidR="00A544F5" w:rsidRPr="001014FD" w:rsidRDefault="00A544F5" w:rsidP="00CD453A">
            <w:pPr>
              <w:spacing w:line="276" w:lineRule="auto"/>
              <w:rPr>
                <w:rFonts w:cs="Arial"/>
                <w:lang w:val="en-US"/>
              </w:rPr>
            </w:pPr>
            <w:hyperlink r:id="rId19" w:history="1">
              <w:r w:rsidRPr="001014FD">
                <w:rPr>
                  <w:rStyle w:val="Hyperlink"/>
                  <w:rFonts w:cs="Arial"/>
                  <w:lang w:val="en-US"/>
                </w:rPr>
                <w:t>http://www.henkel.com/com/content_data/106612_4.8.2_Sustainable_washing_for_a_clean_environment_Chemistry_for_Advanced.pdf</w:t>
              </w:r>
            </w:hyperlink>
          </w:p>
          <w:p w:rsidR="00A544F5" w:rsidRPr="001014FD" w:rsidRDefault="00A544F5" w:rsidP="00CD453A">
            <w:pPr>
              <w:rPr>
                <w:rFonts w:cs="Arial"/>
                <w:color w:val="008000"/>
                <w:sz w:val="22"/>
                <w:lang w:val="en-US"/>
              </w:rPr>
            </w:pPr>
          </w:p>
        </w:tc>
      </w:tr>
    </w:tbl>
    <w:p w:rsidR="00A544F5" w:rsidRPr="00DA4BC7" w:rsidRDefault="00A544F5" w:rsidP="00A544F5">
      <w:pPr>
        <w:jc w:val="both"/>
        <w:rPr>
          <w:rFonts w:cs="Arial"/>
          <w:highlight w:val="yellow"/>
        </w:rPr>
      </w:pPr>
    </w:p>
    <w:p w:rsidR="00A544F5" w:rsidRDefault="00A544F5" w:rsidP="00A544F5">
      <w:pPr>
        <w:jc w:val="both"/>
        <w:rPr>
          <w:rFonts w:cs="Arial"/>
          <w:highlight w:val="yellow"/>
          <w:lang w:val="en-US"/>
        </w:rPr>
        <w:sectPr w:rsidR="00A544F5" w:rsidSect="004003A4">
          <w:pgSz w:w="11906" w:h="16838"/>
          <w:pgMar w:top="1134" w:right="1418" w:bottom="1134" w:left="1418" w:header="709" w:footer="709" w:gutter="0"/>
          <w:cols w:space="708"/>
          <w:docGrid w:linePitch="360"/>
        </w:sect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2"/>
      </w:tblGrid>
      <w:tr w:rsidR="00A544F5" w:rsidTr="00CD453A">
        <w:tc>
          <w:tcPr>
            <w:tcW w:w="9322" w:type="dxa"/>
          </w:tcPr>
          <w:p w:rsidR="00A544F5" w:rsidRPr="001014FD" w:rsidRDefault="00A544F5" w:rsidP="00CD453A">
            <w:pPr>
              <w:rPr>
                <w:rFonts w:cs="Arial"/>
                <w:sz w:val="22"/>
                <w:lang w:val="en-US"/>
              </w:rPr>
            </w:pPr>
            <w:r w:rsidRPr="001014FD">
              <w:rPr>
                <w:rFonts w:cs="Arial"/>
                <w:b/>
                <w:sz w:val="28"/>
                <w:szCs w:val="28"/>
                <w:lang w:val="en-US"/>
              </w:rPr>
              <w:t>Worksheet 18: Biodegradability of surfactants – Part 3</w:t>
            </w:r>
            <w:r w:rsidRPr="001014FD">
              <w:rPr>
                <w:rFonts w:cs="Arial"/>
                <w:b/>
                <w:sz w:val="28"/>
                <w:szCs w:val="28"/>
                <w:vertAlign w:val="superscript"/>
                <w:lang w:val="en-US"/>
              </w:rPr>
              <w:t>31</w:t>
            </w:r>
          </w:p>
          <w:p w:rsidR="00A544F5" w:rsidRPr="00A544F5" w:rsidRDefault="00A544F5" w:rsidP="00A544F5">
            <w:pPr>
              <w:pStyle w:val="Style11ptJustifiedLinespacing15lines"/>
              <w:rPr>
                <w:sz w:val="24"/>
                <w:lang w:val="en-US"/>
              </w:rPr>
            </w:pPr>
          </w:p>
          <w:p w:rsidR="00A544F5" w:rsidRPr="00A544F5" w:rsidRDefault="00A544F5" w:rsidP="00A544F5">
            <w:pPr>
              <w:pStyle w:val="Style11ptJustifiedLinespacing15lines"/>
              <w:rPr>
                <w:sz w:val="24"/>
                <w:lang w:val="en-US"/>
              </w:rPr>
            </w:pPr>
            <w:r w:rsidRPr="00A544F5">
              <w:rPr>
                <w:sz w:val="24"/>
                <w:lang w:val="en-US"/>
              </w:rPr>
              <w:t xml:space="preserve">Since the mid-1950s, modern surfactants were used in large quantities in laundry detergents and household cleaners. </w:t>
            </w:r>
            <w:proofErr w:type="spellStart"/>
            <w:r w:rsidRPr="00A544F5">
              <w:rPr>
                <w:sz w:val="24"/>
                <w:lang w:val="en-US"/>
              </w:rPr>
              <w:t>Tetrapropylenebenzene</w:t>
            </w:r>
            <w:proofErr w:type="spellEnd"/>
            <w:r w:rsidRPr="00A544F5">
              <w:rPr>
                <w:sz w:val="24"/>
                <w:lang w:val="en-US"/>
              </w:rPr>
              <w:t xml:space="preserve"> </w:t>
            </w:r>
            <w:proofErr w:type="spellStart"/>
            <w:r w:rsidRPr="00A544F5">
              <w:rPr>
                <w:sz w:val="24"/>
                <w:lang w:val="en-US"/>
              </w:rPr>
              <w:t>sulfonate</w:t>
            </w:r>
            <w:proofErr w:type="spellEnd"/>
            <w:r w:rsidRPr="00A544F5">
              <w:rPr>
                <w:sz w:val="24"/>
                <w:lang w:val="en-US"/>
              </w:rPr>
              <w:t xml:space="preserve"> (TPS) was the first poorly biodegradable surfactant to be used. A visible sign of this was the mountains of foam on watercourses (Fig. 1).</w:t>
            </w:r>
          </w:p>
          <w:p w:rsidR="00A544F5" w:rsidRPr="001014FD" w:rsidRDefault="00A544F5" w:rsidP="00A544F5">
            <w:pPr>
              <w:jc w:val="both"/>
              <w:rPr>
                <w:rFonts w:cs="Arial"/>
                <w:sz w:val="22"/>
                <w:lang w:val="en-US"/>
              </w:rPr>
            </w:pPr>
            <w:r>
              <w:rPr>
                <w:rFonts w:cs="Arial"/>
                <w:noProof/>
                <w:sz w:val="16"/>
                <w:szCs w:val="16"/>
                <w:lang w:eastAsia="en-IE"/>
              </w:rPr>
              <w:drawing>
                <wp:anchor distT="0" distB="0" distL="114300" distR="114300" simplePos="0" relativeHeight="251663360" behindDoc="1" locked="0" layoutInCell="1" allowOverlap="1" wp14:anchorId="5107EA15" wp14:editId="37ABFB79">
                  <wp:simplePos x="0" y="0"/>
                  <wp:positionH relativeFrom="column">
                    <wp:posOffset>926465</wp:posOffset>
                  </wp:positionH>
                  <wp:positionV relativeFrom="paragraph">
                    <wp:posOffset>138430</wp:posOffset>
                  </wp:positionV>
                  <wp:extent cx="4102735" cy="2517775"/>
                  <wp:effectExtent l="0" t="0" r="0" b="0"/>
                  <wp:wrapNone/>
                  <wp:docPr id="100" name="Picture 100" descr="foam mount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0" descr="foam mountai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02735" cy="2517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44F5" w:rsidRPr="00A544F5" w:rsidRDefault="00A544F5" w:rsidP="00A544F5">
            <w:pPr>
              <w:pStyle w:val="Style11ptJustifiedLinespacing15lines"/>
              <w:rPr>
                <w:sz w:val="24"/>
                <w:lang w:val="en-US"/>
              </w:rPr>
            </w:pPr>
          </w:p>
          <w:p w:rsidR="00A544F5" w:rsidRPr="00A544F5" w:rsidRDefault="00A544F5" w:rsidP="00A544F5">
            <w:pPr>
              <w:pStyle w:val="Style11ptJustifiedLinespacing15lines"/>
              <w:rPr>
                <w:sz w:val="24"/>
                <w:lang w:val="en-US"/>
              </w:rPr>
            </w:pPr>
          </w:p>
          <w:p w:rsidR="00A544F5" w:rsidRPr="001014FD" w:rsidRDefault="00A544F5" w:rsidP="00A544F5">
            <w:pPr>
              <w:jc w:val="both"/>
              <w:rPr>
                <w:rFonts w:cs="Arial"/>
                <w:lang w:val="en-US"/>
              </w:rPr>
            </w:pPr>
          </w:p>
          <w:p w:rsidR="00A544F5" w:rsidRPr="001014FD" w:rsidRDefault="00A544F5" w:rsidP="00A544F5">
            <w:pPr>
              <w:jc w:val="both"/>
              <w:rPr>
                <w:rFonts w:cs="Arial"/>
                <w:lang w:val="en-US"/>
              </w:rPr>
            </w:pPr>
          </w:p>
          <w:p w:rsidR="00A544F5" w:rsidRPr="001014FD" w:rsidRDefault="00A544F5" w:rsidP="00A544F5">
            <w:pPr>
              <w:jc w:val="both"/>
              <w:rPr>
                <w:rFonts w:cs="Arial"/>
                <w:lang w:val="en-US"/>
              </w:rPr>
            </w:pPr>
          </w:p>
          <w:p w:rsidR="00A544F5" w:rsidRPr="001014FD" w:rsidRDefault="00A544F5" w:rsidP="00A544F5">
            <w:pPr>
              <w:jc w:val="both"/>
              <w:rPr>
                <w:rFonts w:cs="Arial"/>
                <w:lang w:val="en-US"/>
              </w:rPr>
            </w:pPr>
          </w:p>
          <w:p w:rsidR="00A544F5" w:rsidRPr="001014FD" w:rsidRDefault="00A544F5" w:rsidP="00A544F5">
            <w:pPr>
              <w:jc w:val="both"/>
              <w:rPr>
                <w:rFonts w:cs="Arial"/>
                <w:lang w:val="en-US"/>
              </w:rPr>
            </w:pPr>
          </w:p>
          <w:p w:rsidR="00A544F5" w:rsidRPr="001014FD" w:rsidRDefault="00A544F5" w:rsidP="00A544F5">
            <w:pPr>
              <w:jc w:val="both"/>
              <w:rPr>
                <w:rFonts w:cs="Arial"/>
                <w:lang w:val="en-US"/>
              </w:rPr>
            </w:pPr>
          </w:p>
          <w:p w:rsidR="00A544F5" w:rsidRPr="001014FD" w:rsidRDefault="00A544F5" w:rsidP="00CD453A">
            <w:pPr>
              <w:spacing w:line="360" w:lineRule="auto"/>
              <w:jc w:val="both"/>
              <w:rPr>
                <w:rFonts w:cs="Arial"/>
                <w:sz w:val="16"/>
                <w:szCs w:val="16"/>
                <w:lang w:val="en-US"/>
              </w:rPr>
            </w:pPr>
          </w:p>
          <w:p w:rsidR="00A544F5" w:rsidRPr="00A544F5" w:rsidRDefault="00A544F5" w:rsidP="00A544F5">
            <w:pPr>
              <w:pStyle w:val="Style11ptJustifiedLinespacing15lines"/>
              <w:rPr>
                <w:sz w:val="24"/>
                <w:lang w:val="en-US"/>
              </w:rPr>
            </w:pPr>
            <w:r w:rsidRPr="00A544F5">
              <w:rPr>
                <w:sz w:val="24"/>
                <w:lang w:val="en-US"/>
              </w:rPr>
              <w:t xml:space="preserve">The detergent industry responded by starting to develop and introduce readily biodegradable surfactants. Between 1961 and 1964, TPS was gradually replaced in the </w:t>
            </w:r>
            <w:smartTag w:uri="urn:schemas-microsoft-com:office:smarttags" w:element="place">
              <w:smartTag w:uri="urn:schemas-microsoft-com:office:smarttags" w:element="country-region">
                <w:r w:rsidRPr="00A544F5">
                  <w:rPr>
                    <w:sz w:val="24"/>
                    <w:lang w:val="en-US"/>
                  </w:rPr>
                  <w:t>West Germany</w:t>
                </w:r>
              </w:smartTag>
            </w:smartTag>
            <w:r w:rsidRPr="00A544F5">
              <w:rPr>
                <w:sz w:val="24"/>
                <w:lang w:val="en-US"/>
              </w:rPr>
              <w:t xml:space="preserve"> by linear </w:t>
            </w:r>
            <w:proofErr w:type="spellStart"/>
            <w:r w:rsidRPr="00A544F5">
              <w:rPr>
                <w:sz w:val="24"/>
                <w:lang w:val="en-US"/>
              </w:rPr>
              <w:t>alkylbenzene</w:t>
            </w:r>
            <w:proofErr w:type="spellEnd"/>
            <w:r w:rsidRPr="00A544F5">
              <w:rPr>
                <w:sz w:val="24"/>
                <w:lang w:val="en-US"/>
              </w:rPr>
              <w:t xml:space="preserve"> </w:t>
            </w:r>
            <w:proofErr w:type="spellStart"/>
            <w:r w:rsidRPr="00A544F5">
              <w:rPr>
                <w:sz w:val="24"/>
                <w:lang w:val="en-US"/>
              </w:rPr>
              <w:t>sulfonates</w:t>
            </w:r>
            <w:proofErr w:type="spellEnd"/>
            <w:r w:rsidRPr="00A544F5">
              <w:rPr>
                <w:sz w:val="24"/>
                <w:lang w:val="en-US"/>
              </w:rPr>
              <w:t xml:space="preserve"> (LAS). Moreover, the Henkel company measured the surfactant load in the river </w:t>
            </w:r>
            <w:smartTag w:uri="urn:schemas-microsoft-com:office:smarttags" w:element="place">
              <w:r w:rsidRPr="00A544F5">
                <w:rPr>
                  <w:sz w:val="24"/>
                  <w:lang w:val="en-US"/>
                </w:rPr>
                <w:t>Rhine</w:t>
              </w:r>
            </w:smartTag>
            <w:r w:rsidRPr="00A544F5">
              <w:rPr>
                <w:sz w:val="24"/>
                <w:lang w:val="en-US"/>
              </w:rPr>
              <w:t xml:space="preserve"> at two-weekly intervals. The results were made available to scientists, politicians and supervisory bodies, and were published annually. In the 1970s, the municipal sewage plants were also upgraded.</w:t>
            </w:r>
          </w:p>
          <w:p w:rsidR="00A544F5" w:rsidRPr="00A544F5" w:rsidRDefault="00A544F5" w:rsidP="00A544F5">
            <w:pPr>
              <w:pStyle w:val="Style11ptJustifiedLinespacing15lines"/>
              <w:rPr>
                <w:sz w:val="24"/>
                <w:lang w:val="en-US"/>
              </w:rPr>
            </w:pPr>
          </w:p>
          <w:p w:rsidR="00A544F5" w:rsidRPr="001014FD" w:rsidRDefault="00A544F5" w:rsidP="00CD453A">
            <w:pPr>
              <w:spacing w:line="360" w:lineRule="auto"/>
              <w:jc w:val="both"/>
              <w:rPr>
                <w:rFonts w:cs="Arial"/>
                <w:b/>
                <w:color w:val="008000"/>
                <w:sz w:val="22"/>
                <w:lang w:val="en-US"/>
              </w:rPr>
            </w:pPr>
            <w:r w:rsidRPr="001014FD">
              <w:rPr>
                <w:rFonts w:cs="Arial"/>
                <w:b/>
                <w:color w:val="008000"/>
                <w:sz w:val="22"/>
                <w:lang w:val="en-US"/>
              </w:rPr>
              <w:t>Tasks</w:t>
            </w:r>
          </w:p>
          <w:p w:rsidR="00A544F5" w:rsidRPr="001014FD" w:rsidRDefault="00A544F5" w:rsidP="00A544F5">
            <w:pPr>
              <w:jc w:val="both"/>
              <w:rPr>
                <w:rFonts w:cs="Arial"/>
                <w:color w:val="008000"/>
                <w:sz w:val="22"/>
                <w:lang w:val="en-US"/>
              </w:rPr>
            </w:pPr>
            <w:r w:rsidRPr="001014FD">
              <w:rPr>
                <w:rFonts w:cs="Arial"/>
                <w:b/>
                <w:color w:val="0000FF"/>
                <w:sz w:val="22"/>
                <w:lang w:val="en-US"/>
              </w:rPr>
              <w:t>Material 5</w:t>
            </w:r>
            <w:r w:rsidRPr="001014FD">
              <w:rPr>
                <w:rFonts w:cs="Arial"/>
                <w:color w:val="008000"/>
                <w:sz w:val="22"/>
                <w:lang w:val="en-US"/>
              </w:rPr>
              <w:t xml:space="preserve"> shows an overview of laundry detergent consumption in </w:t>
            </w:r>
            <w:smartTag w:uri="urn:schemas-microsoft-com:office:smarttags" w:element="country-region">
              <w:r w:rsidRPr="001014FD">
                <w:rPr>
                  <w:rFonts w:cs="Arial"/>
                  <w:color w:val="008000"/>
                  <w:sz w:val="22"/>
                  <w:lang w:val="en-US"/>
                </w:rPr>
                <w:t>Germany</w:t>
              </w:r>
            </w:smartTag>
            <w:r w:rsidRPr="001014FD">
              <w:rPr>
                <w:rFonts w:cs="Arial"/>
                <w:color w:val="008000"/>
                <w:sz w:val="22"/>
                <w:lang w:val="en-US"/>
              </w:rPr>
              <w:t xml:space="preserve"> from 1960 onward, and an overview of the surfactant loads in the river </w:t>
            </w:r>
            <w:smartTag w:uri="urn:schemas-microsoft-com:office:smarttags" w:element="place">
              <w:r w:rsidRPr="001014FD">
                <w:rPr>
                  <w:rFonts w:cs="Arial"/>
                  <w:color w:val="008000"/>
                  <w:sz w:val="22"/>
                  <w:lang w:val="en-US"/>
                </w:rPr>
                <w:t>Rhine</w:t>
              </w:r>
            </w:smartTag>
            <w:r w:rsidRPr="001014FD">
              <w:rPr>
                <w:rFonts w:cs="Arial"/>
                <w:color w:val="008000"/>
                <w:sz w:val="22"/>
                <w:lang w:val="en-US"/>
              </w:rPr>
              <w:t xml:space="preserve"> near Düsseldorf from 1958 to 2007.</w:t>
            </w:r>
          </w:p>
          <w:p w:rsidR="00A544F5" w:rsidRPr="00A544F5" w:rsidRDefault="00A544F5" w:rsidP="007253DB">
            <w:pPr>
              <w:numPr>
                <w:ilvl w:val="0"/>
                <w:numId w:val="9"/>
              </w:numPr>
              <w:spacing w:after="0" w:line="360" w:lineRule="auto"/>
              <w:jc w:val="both"/>
              <w:rPr>
                <w:rFonts w:cs="Arial"/>
                <w:color w:val="008000"/>
                <w:lang w:val="en-US"/>
              </w:rPr>
            </w:pPr>
            <w:r w:rsidRPr="00A544F5">
              <w:rPr>
                <w:rFonts w:cs="Arial"/>
                <w:color w:val="008000"/>
                <w:lang w:val="en-US"/>
              </w:rPr>
              <w:t>Describe the course of the two graphs.</w:t>
            </w:r>
          </w:p>
          <w:p w:rsidR="00A544F5" w:rsidRPr="00A544F5" w:rsidRDefault="00A544F5" w:rsidP="007253DB">
            <w:pPr>
              <w:numPr>
                <w:ilvl w:val="0"/>
                <w:numId w:val="9"/>
              </w:numPr>
              <w:spacing w:after="0" w:line="360" w:lineRule="auto"/>
              <w:jc w:val="both"/>
              <w:rPr>
                <w:rFonts w:cs="Arial"/>
                <w:color w:val="008000"/>
                <w:lang w:val="en-US"/>
              </w:rPr>
            </w:pPr>
            <w:r w:rsidRPr="00A544F5">
              <w:rPr>
                <w:rFonts w:cs="Arial"/>
                <w:color w:val="008000"/>
                <w:lang w:val="en-US"/>
              </w:rPr>
              <w:t>How can the graph of the surfactant load over time be explained in relation to the use of surfactants in laundry detergents?</w:t>
            </w:r>
          </w:p>
          <w:p w:rsidR="00A544F5" w:rsidRDefault="00A544F5" w:rsidP="00CD453A">
            <w:pPr>
              <w:spacing w:line="276" w:lineRule="auto"/>
              <w:ind w:left="720"/>
              <w:jc w:val="both"/>
              <w:rPr>
                <w:rFonts w:cs="Arial"/>
                <w:color w:val="008000"/>
                <w:sz w:val="22"/>
                <w:lang w:val="en-US"/>
              </w:rPr>
            </w:pPr>
          </w:p>
          <w:p w:rsidR="00A544F5" w:rsidRPr="00C31764" w:rsidRDefault="00A544F5" w:rsidP="00CD453A">
            <w:pPr>
              <w:spacing w:line="276" w:lineRule="auto"/>
              <w:jc w:val="both"/>
              <w:rPr>
                <w:rFonts w:cs="Arial"/>
                <w:lang w:val="en-US"/>
              </w:rPr>
            </w:pPr>
            <w:r w:rsidRPr="00C31764">
              <w:rPr>
                <w:rFonts w:cs="Arial"/>
                <w:vertAlign w:val="superscript"/>
                <w:lang w:val="en-US"/>
              </w:rPr>
              <w:t>31</w:t>
            </w:r>
            <w:r w:rsidRPr="00C31764">
              <w:rPr>
                <w:rFonts w:cs="Arial"/>
                <w:lang w:val="en-US"/>
              </w:rPr>
              <w:t xml:space="preserve"> Worksheet and relating Material 5 are taken from:</w:t>
            </w:r>
          </w:p>
          <w:p w:rsidR="00A544F5" w:rsidRPr="00C31764" w:rsidRDefault="00A544F5" w:rsidP="00A544F5">
            <w:pPr>
              <w:spacing w:line="276" w:lineRule="auto"/>
              <w:jc w:val="both"/>
              <w:rPr>
                <w:rFonts w:cs="Arial"/>
                <w:color w:val="008000"/>
                <w:sz w:val="22"/>
                <w:lang w:val="en-US"/>
              </w:rPr>
            </w:pPr>
            <w:hyperlink r:id="rId21" w:history="1">
              <w:r w:rsidRPr="00C31764">
                <w:rPr>
                  <w:rStyle w:val="Hyperlink"/>
                  <w:rFonts w:cs="Arial"/>
                  <w:lang w:val="en-US"/>
                </w:rPr>
                <w:t>http://www.henkel.com/com/content_data/106612_4.8.2_Sustainable_washing_for_a_clean_environment_Chemistry_for_Advanced.pdf</w:t>
              </w:r>
            </w:hyperlink>
            <w:r w:rsidRPr="00C31764">
              <w:rPr>
                <w:rFonts w:cs="Arial"/>
                <w:lang w:val="en-US"/>
              </w:rPr>
              <w:t xml:space="preserve"> </w:t>
            </w:r>
          </w:p>
        </w:tc>
      </w:tr>
    </w:tbl>
    <w:p w:rsidR="00A544F5" w:rsidRDefault="00A544F5" w:rsidP="00A544F5">
      <w:pPr>
        <w:jc w:val="both"/>
        <w:rPr>
          <w:rFonts w:cs="Arial"/>
          <w:sz w:val="14"/>
          <w:highlight w:val="yellow"/>
          <w:lang w:val="en-US"/>
        </w:rPr>
        <w:sectPr w:rsidR="00A544F5" w:rsidSect="004003A4">
          <w:pgSz w:w="11906" w:h="16838"/>
          <w:pgMar w:top="1134" w:right="1418" w:bottom="1134" w:left="1418"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12"/>
      </w:tblGrid>
      <w:tr w:rsidR="00A544F5" w:rsidTr="00CD453A">
        <w:tc>
          <w:tcPr>
            <w:tcW w:w="9212" w:type="dxa"/>
          </w:tcPr>
          <w:p w:rsidR="00A544F5" w:rsidRPr="001014FD" w:rsidRDefault="00A544F5" w:rsidP="00A544F5">
            <w:pPr>
              <w:pStyle w:val="Heading3"/>
              <w:rPr>
                <w:lang w:val="en-US"/>
              </w:rPr>
            </w:pPr>
            <w:r w:rsidRPr="001014FD">
              <w:rPr>
                <w:lang w:val="en-US"/>
              </w:rPr>
              <w:t>Material 5</w:t>
            </w:r>
          </w:p>
          <w:p w:rsidR="00A544F5" w:rsidRPr="001014FD" w:rsidRDefault="00A544F5" w:rsidP="00A544F5">
            <w:pPr>
              <w:jc w:val="both"/>
              <w:rPr>
                <w:rFonts w:cs="Arial"/>
                <w:sz w:val="22"/>
                <w:lang w:val="en-US"/>
              </w:rPr>
            </w:pPr>
            <w:r>
              <w:rPr>
                <w:rFonts w:cs="Arial"/>
                <w:noProof/>
                <w:lang w:eastAsia="en-IE"/>
              </w:rPr>
              <w:drawing>
                <wp:anchor distT="0" distB="0" distL="114300" distR="114300" simplePos="0" relativeHeight="251665408" behindDoc="1" locked="0" layoutInCell="1" allowOverlap="1" wp14:anchorId="7354F368" wp14:editId="1D0AC310">
                  <wp:simplePos x="0" y="0"/>
                  <wp:positionH relativeFrom="column">
                    <wp:posOffset>-155575</wp:posOffset>
                  </wp:positionH>
                  <wp:positionV relativeFrom="paragraph">
                    <wp:posOffset>135890</wp:posOffset>
                  </wp:positionV>
                  <wp:extent cx="5756275" cy="3725545"/>
                  <wp:effectExtent l="0" t="0" r="0" b="8255"/>
                  <wp:wrapNone/>
                  <wp:docPr id="99" name="Picture 99" descr="material 1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5" descr="material 1_0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6275" cy="3725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44F5" w:rsidRPr="00A544F5" w:rsidRDefault="00A544F5" w:rsidP="00A544F5">
            <w:pPr>
              <w:pStyle w:val="Style11ptJustifiedLinespacing15lines"/>
              <w:rPr>
                <w:sz w:val="24"/>
                <w:lang w:val="en-US"/>
              </w:rPr>
            </w:pPr>
          </w:p>
          <w:p w:rsidR="00A544F5" w:rsidRPr="00A544F5" w:rsidRDefault="00A544F5" w:rsidP="00A544F5">
            <w:pPr>
              <w:pStyle w:val="Style11ptJustifiedLinespacing15lines"/>
              <w:rPr>
                <w:sz w:val="24"/>
                <w:lang w:val="en-US"/>
              </w:rPr>
            </w:pPr>
          </w:p>
          <w:p w:rsidR="00A544F5" w:rsidRPr="00A544F5" w:rsidRDefault="00A544F5" w:rsidP="00A544F5">
            <w:pPr>
              <w:pStyle w:val="Style11ptJustifiedLinespacing15lines"/>
              <w:rPr>
                <w:sz w:val="24"/>
                <w:lang w:val="en-US"/>
              </w:rPr>
            </w:pPr>
          </w:p>
          <w:p w:rsidR="00A544F5" w:rsidRPr="00A544F5" w:rsidRDefault="00A544F5" w:rsidP="00A544F5">
            <w:pPr>
              <w:pStyle w:val="Style11ptJustifiedLinespacing15lines"/>
              <w:rPr>
                <w:sz w:val="24"/>
                <w:lang w:val="en-US"/>
              </w:rPr>
            </w:pPr>
          </w:p>
          <w:p w:rsidR="00A544F5" w:rsidRPr="00A544F5" w:rsidRDefault="00A544F5" w:rsidP="00A544F5">
            <w:pPr>
              <w:pStyle w:val="Style11ptJustifiedLinespacing15lines"/>
              <w:rPr>
                <w:sz w:val="24"/>
                <w:lang w:val="en-US"/>
              </w:rPr>
            </w:pPr>
          </w:p>
          <w:p w:rsidR="00A544F5" w:rsidRPr="00A544F5" w:rsidRDefault="00A544F5" w:rsidP="00A544F5">
            <w:pPr>
              <w:pStyle w:val="Style11ptJustifiedLinespacing15lines"/>
              <w:rPr>
                <w:sz w:val="24"/>
                <w:lang w:val="en-US"/>
              </w:rPr>
            </w:pPr>
          </w:p>
          <w:p w:rsidR="00A544F5" w:rsidRPr="00A544F5" w:rsidRDefault="00A544F5" w:rsidP="00A544F5">
            <w:pPr>
              <w:pStyle w:val="Style11ptJustifiedLinespacing15lines"/>
              <w:rPr>
                <w:sz w:val="24"/>
                <w:lang w:val="en-US"/>
              </w:rPr>
            </w:pPr>
          </w:p>
          <w:p w:rsidR="00A544F5" w:rsidRPr="00A544F5" w:rsidRDefault="00A544F5" w:rsidP="00A544F5">
            <w:pPr>
              <w:pStyle w:val="Style11ptJustifiedLinespacing15lines"/>
              <w:rPr>
                <w:sz w:val="24"/>
                <w:lang w:val="en-US"/>
              </w:rPr>
            </w:pPr>
          </w:p>
          <w:p w:rsidR="00A544F5" w:rsidRPr="00A544F5" w:rsidRDefault="00A544F5" w:rsidP="00A544F5">
            <w:pPr>
              <w:pStyle w:val="Style11ptJustifiedLinespacing15lines"/>
              <w:rPr>
                <w:sz w:val="24"/>
                <w:lang w:val="en-US"/>
              </w:rPr>
            </w:pPr>
          </w:p>
          <w:p w:rsidR="00A544F5" w:rsidRPr="00A544F5" w:rsidRDefault="00A544F5" w:rsidP="00A544F5">
            <w:pPr>
              <w:pStyle w:val="Style11ptJustifiedLinespacing15lines"/>
              <w:rPr>
                <w:sz w:val="24"/>
                <w:lang w:val="en-US"/>
              </w:rPr>
            </w:pPr>
          </w:p>
          <w:p w:rsidR="00A544F5" w:rsidRPr="00A544F5" w:rsidRDefault="00A544F5" w:rsidP="00A544F5">
            <w:pPr>
              <w:pStyle w:val="Style11ptJustifiedLinespacing15lines"/>
              <w:rPr>
                <w:sz w:val="24"/>
                <w:lang w:val="en-US"/>
              </w:rPr>
            </w:pPr>
          </w:p>
          <w:p w:rsidR="00A544F5" w:rsidRPr="00A544F5" w:rsidRDefault="00A544F5" w:rsidP="00A544F5">
            <w:pPr>
              <w:pStyle w:val="Style11ptJustifiedLinespacing15lines"/>
              <w:rPr>
                <w:sz w:val="24"/>
                <w:lang w:val="en-US"/>
              </w:rPr>
            </w:pPr>
          </w:p>
          <w:p w:rsidR="00A544F5" w:rsidRPr="001014FD" w:rsidRDefault="00A544F5" w:rsidP="00CD453A">
            <w:pPr>
              <w:spacing w:line="360" w:lineRule="auto"/>
              <w:jc w:val="both"/>
              <w:rPr>
                <w:rFonts w:cs="Arial"/>
                <w:sz w:val="18"/>
                <w:szCs w:val="18"/>
                <w:lang w:val="en-US"/>
              </w:rPr>
            </w:pPr>
          </w:p>
          <w:p w:rsidR="00A544F5" w:rsidRPr="001014FD" w:rsidRDefault="00A544F5" w:rsidP="00CD453A">
            <w:pPr>
              <w:spacing w:line="360" w:lineRule="auto"/>
              <w:jc w:val="center"/>
              <w:rPr>
                <w:rFonts w:cs="Arial"/>
                <w:lang w:val="en-US"/>
              </w:rPr>
            </w:pPr>
            <w:r w:rsidRPr="001014FD">
              <w:rPr>
                <w:rFonts w:cs="Arial"/>
                <w:lang w:val="en-US"/>
              </w:rPr>
              <w:t xml:space="preserve">Fig. 1: Laundry detergent consumption in </w:t>
            </w:r>
            <w:smartTag w:uri="urn:schemas-microsoft-com:office:smarttags" w:element="place">
              <w:smartTag w:uri="urn:schemas-microsoft-com:office:smarttags" w:element="country-region">
                <w:r w:rsidRPr="001014FD">
                  <w:rPr>
                    <w:rFonts w:cs="Arial"/>
                    <w:lang w:val="en-US"/>
                  </w:rPr>
                  <w:t>Germany</w:t>
                </w:r>
              </w:smartTag>
            </w:smartTag>
          </w:p>
          <w:p w:rsidR="00A544F5" w:rsidRPr="001014FD" w:rsidRDefault="00A544F5" w:rsidP="00A544F5">
            <w:pPr>
              <w:jc w:val="both"/>
              <w:rPr>
                <w:lang w:val="en-US"/>
              </w:rPr>
            </w:pPr>
            <w:r>
              <w:rPr>
                <w:noProof/>
                <w:lang w:eastAsia="en-IE"/>
              </w:rPr>
              <w:drawing>
                <wp:anchor distT="0" distB="0" distL="114300" distR="114300" simplePos="0" relativeHeight="251666432" behindDoc="1" locked="0" layoutInCell="1" allowOverlap="1" wp14:anchorId="662A0457" wp14:editId="74F57018">
                  <wp:simplePos x="0" y="0"/>
                  <wp:positionH relativeFrom="column">
                    <wp:posOffset>-158115</wp:posOffset>
                  </wp:positionH>
                  <wp:positionV relativeFrom="paragraph">
                    <wp:posOffset>139700</wp:posOffset>
                  </wp:positionV>
                  <wp:extent cx="5758815" cy="3458845"/>
                  <wp:effectExtent l="0" t="0" r="0" b="8255"/>
                  <wp:wrapNone/>
                  <wp:docPr id="98" name="Picture 98" descr="material 1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6" descr="material 1_0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8815" cy="3458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44F5" w:rsidRPr="001014FD" w:rsidRDefault="00A544F5" w:rsidP="00A544F5">
            <w:pPr>
              <w:jc w:val="both"/>
              <w:rPr>
                <w:lang w:val="en-US"/>
              </w:rPr>
            </w:pPr>
          </w:p>
          <w:p w:rsidR="00A544F5" w:rsidRPr="001014FD" w:rsidRDefault="00A544F5" w:rsidP="00A544F5">
            <w:pPr>
              <w:jc w:val="both"/>
              <w:rPr>
                <w:lang w:val="en-US"/>
              </w:rPr>
            </w:pPr>
          </w:p>
          <w:p w:rsidR="00A544F5" w:rsidRPr="001014FD" w:rsidRDefault="00A544F5" w:rsidP="00A544F5">
            <w:pPr>
              <w:jc w:val="both"/>
              <w:rPr>
                <w:lang w:val="en-US"/>
              </w:rPr>
            </w:pPr>
          </w:p>
          <w:p w:rsidR="00A544F5" w:rsidRPr="001014FD" w:rsidRDefault="00A544F5" w:rsidP="00A544F5">
            <w:pPr>
              <w:jc w:val="both"/>
              <w:rPr>
                <w:lang w:val="en-US"/>
              </w:rPr>
            </w:pPr>
          </w:p>
          <w:p w:rsidR="00A544F5" w:rsidRPr="001014FD" w:rsidRDefault="00A544F5" w:rsidP="00A544F5">
            <w:pPr>
              <w:jc w:val="both"/>
              <w:rPr>
                <w:lang w:val="en-US"/>
              </w:rPr>
            </w:pPr>
          </w:p>
          <w:p w:rsidR="00A544F5" w:rsidRPr="001014FD" w:rsidRDefault="00A544F5" w:rsidP="00A544F5">
            <w:pPr>
              <w:jc w:val="both"/>
              <w:rPr>
                <w:lang w:val="en-US"/>
              </w:rPr>
            </w:pPr>
          </w:p>
          <w:p w:rsidR="00A544F5" w:rsidRPr="001014FD" w:rsidRDefault="00A544F5" w:rsidP="00A544F5">
            <w:pPr>
              <w:jc w:val="both"/>
              <w:rPr>
                <w:lang w:val="en-US"/>
              </w:rPr>
            </w:pPr>
          </w:p>
          <w:p w:rsidR="00A544F5" w:rsidRPr="001014FD" w:rsidRDefault="00A544F5" w:rsidP="00A544F5">
            <w:pPr>
              <w:jc w:val="both"/>
              <w:rPr>
                <w:lang w:val="en-US"/>
              </w:rPr>
            </w:pPr>
          </w:p>
          <w:p w:rsidR="00A544F5" w:rsidRPr="001014FD" w:rsidRDefault="00A544F5" w:rsidP="00A544F5">
            <w:pPr>
              <w:jc w:val="both"/>
              <w:rPr>
                <w:lang w:val="en-US"/>
              </w:rPr>
            </w:pPr>
          </w:p>
          <w:p w:rsidR="00A544F5" w:rsidRPr="001014FD" w:rsidRDefault="00A544F5" w:rsidP="00A544F5">
            <w:pPr>
              <w:jc w:val="both"/>
              <w:rPr>
                <w:lang w:val="en-US"/>
              </w:rPr>
            </w:pPr>
          </w:p>
          <w:p w:rsidR="00A544F5" w:rsidRDefault="00A544F5" w:rsidP="00A544F5">
            <w:pPr>
              <w:jc w:val="both"/>
              <w:rPr>
                <w:lang w:val="en-US"/>
              </w:rPr>
            </w:pPr>
          </w:p>
          <w:p w:rsidR="00A544F5" w:rsidRPr="001014FD" w:rsidRDefault="00A544F5" w:rsidP="00A544F5">
            <w:pPr>
              <w:jc w:val="both"/>
              <w:rPr>
                <w:lang w:val="en-US"/>
              </w:rPr>
            </w:pPr>
          </w:p>
          <w:p w:rsidR="00A544F5" w:rsidRPr="00D067F4" w:rsidRDefault="00A544F5" w:rsidP="00A544F5">
            <w:pPr>
              <w:spacing w:line="360" w:lineRule="auto"/>
              <w:jc w:val="center"/>
              <w:rPr>
                <w:rFonts w:cs="Arial"/>
                <w:lang w:val="en-US"/>
              </w:rPr>
            </w:pPr>
            <w:r w:rsidRPr="001014FD">
              <w:rPr>
                <w:rFonts w:cs="Arial"/>
                <w:lang w:val="en-US"/>
              </w:rPr>
              <w:t xml:space="preserve">Fig. 2: Surfactant loads (median values) in the river </w:t>
            </w:r>
            <w:smartTag w:uri="urn:schemas-microsoft-com:office:smarttags" w:element="place">
              <w:r w:rsidRPr="001014FD">
                <w:rPr>
                  <w:rFonts w:cs="Arial"/>
                  <w:lang w:val="en-US"/>
                </w:rPr>
                <w:t>Rhine</w:t>
              </w:r>
            </w:smartTag>
            <w:r w:rsidRPr="001014FD">
              <w:rPr>
                <w:rFonts w:cs="Arial"/>
                <w:lang w:val="en-US"/>
              </w:rPr>
              <w:t xml:space="preserve"> near Düsseldorf (1958 – 2007)</w:t>
            </w:r>
          </w:p>
        </w:tc>
      </w:tr>
    </w:tbl>
    <w:p w:rsidR="00A544F5" w:rsidRDefault="00A544F5" w:rsidP="00A544F5">
      <w:pPr>
        <w:jc w:val="both"/>
        <w:rPr>
          <w:rFonts w:cs="Arial"/>
          <w:highlight w:val="yellow"/>
          <w:lang w:val="en-US"/>
        </w:rPr>
        <w:sectPr w:rsidR="00A544F5" w:rsidSect="004003A4">
          <w:pgSz w:w="11906" w:h="16838"/>
          <w:pgMar w:top="1134" w:right="1418" w:bottom="1134" w:left="1418"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544F5" w:rsidTr="00CD453A">
        <w:tc>
          <w:tcPr>
            <w:tcW w:w="9288" w:type="dxa"/>
          </w:tcPr>
          <w:p w:rsidR="00A544F5" w:rsidRPr="001014FD" w:rsidRDefault="00A544F5" w:rsidP="00CD453A">
            <w:pPr>
              <w:rPr>
                <w:rFonts w:cs="Arial"/>
                <w:b/>
                <w:sz w:val="28"/>
                <w:szCs w:val="28"/>
                <w:lang w:val="en-US"/>
              </w:rPr>
            </w:pPr>
            <w:r w:rsidRPr="001014FD">
              <w:rPr>
                <w:rFonts w:cs="Arial"/>
                <w:b/>
                <w:sz w:val="28"/>
                <w:szCs w:val="28"/>
                <w:lang w:val="en-US"/>
              </w:rPr>
              <w:t>Worksheet 19: Biodegradability of surfactants – Part 4</w:t>
            </w:r>
            <w:r w:rsidRPr="001014FD">
              <w:rPr>
                <w:rFonts w:cs="Arial"/>
                <w:b/>
                <w:sz w:val="28"/>
                <w:szCs w:val="28"/>
                <w:vertAlign w:val="superscript"/>
                <w:lang w:val="en-US"/>
              </w:rPr>
              <w:t>32</w:t>
            </w:r>
          </w:p>
          <w:p w:rsidR="00A544F5" w:rsidRPr="001014FD" w:rsidRDefault="00A544F5" w:rsidP="00CD453A">
            <w:pPr>
              <w:rPr>
                <w:rFonts w:cs="Arial"/>
                <w:sz w:val="22"/>
                <w:lang w:val="en-US"/>
              </w:rPr>
            </w:pPr>
          </w:p>
          <w:p w:rsidR="00A544F5" w:rsidRPr="001014FD" w:rsidRDefault="00A544F5" w:rsidP="00CD453A">
            <w:pPr>
              <w:rPr>
                <w:rFonts w:cs="Arial"/>
                <w:sz w:val="22"/>
                <w:lang w:val="en-US"/>
              </w:rPr>
            </w:pPr>
          </w:p>
          <w:p w:rsidR="00A544F5" w:rsidRPr="00A544F5" w:rsidRDefault="00A544F5" w:rsidP="00A544F5">
            <w:pPr>
              <w:pStyle w:val="Style11ptJustifiedLinespacing15lines"/>
              <w:rPr>
                <w:sz w:val="24"/>
                <w:lang w:val="en-US"/>
              </w:rPr>
            </w:pPr>
            <w:r w:rsidRPr="00A544F5">
              <w:rPr>
                <w:sz w:val="24"/>
                <w:lang w:val="en-US"/>
              </w:rPr>
              <w:t xml:space="preserve">The surfactant </w:t>
            </w:r>
            <w:proofErr w:type="spellStart"/>
            <w:r w:rsidRPr="00A544F5">
              <w:rPr>
                <w:sz w:val="24"/>
                <w:lang w:val="en-US"/>
              </w:rPr>
              <w:t>tetrapropylenebenzene</w:t>
            </w:r>
            <w:proofErr w:type="spellEnd"/>
            <w:r w:rsidRPr="00A544F5">
              <w:rPr>
                <w:sz w:val="24"/>
                <w:lang w:val="en-US"/>
              </w:rPr>
              <w:t xml:space="preserve"> </w:t>
            </w:r>
            <w:proofErr w:type="spellStart"/>
            <w:r w:rsidRPr="00A544F5">
              <w:rPr>
                <w:sz w:val="24"/>
                <w:lang w:val="en-US"/>
              </w:rPr>
              <w:t>sulfonate</w:t>
            </w:r>
            <w:proofErr w:type="spellEnd"/>
            <w:r w:rsidRPr="00A544F5">
              <w:rPr>
                <w:sz w:val="24"/>
                <w:lang w:val="en-US"/>
              </w:rPr>
              <w:t xml:space="preserve"> (TPS), which is poorly biodegradable, was phased out in </w:t>
            </w:r>
            <w:smartTag w:uri="urn:schemas-microsoft-com:office:smarttags" w:element="place">
              <w:smartTag w:uri="urn:schemas-microsoft-com:office:smarttags" w:element="country-region">
                <w:r w:rsidRPr="00A544F5">
                  <w:rPr>
                    <w:sz w:val="24"/>
                    <w:lang w:val="en-US"/>
                  </w:rPr>
                  <w:t>West Germany</w:t>
                </w:r>
              </w:smartTag>
            </w:smartTag>
            <w:r w:rsidRPr="00A544F5">
              <w:rPr>
                <w:sz w:val="24"/>
                <w:lang w:val="en-US"/>
              </w:rPr>
              <w:t xml:space="preserve"> between 1961 and 1964, and was replaced by surfactants known as linear </w:t>
            </w:r>
            <w:proofErr w:type="spellStart"/>
            <w:r w:rsidRPr="00A544F5">
              <w:rPr>
                <w:sz w:val="24"/>
                <w:lang w:val="en-US"/>
              </w:rPr>
              <w:t>alkylbenzene</w:t>
            </w:r>
            <w:proofErr w:type="spellEnd"/>
            <w:r w:rsidRPr="00A544F5">
              <w:rPr>
                <w:sz w:val="24"/>
                <w:lang w:val="en-US"/>
              </w:rPr>
              <w:t xml:space="preserve"> </w:t>
            </w:r>
            <w:proofErr w:type="spellStart"/>
            <w:r w:rsidRPr="00A544F5">
              <w:rPr>
                <w:sz w:val="24"/>
                <w:lang w:val="en-US"/>
              </w:rPr>
              <w:t>sulfonates</w:t>
            </w:r>
            <w:proofErr w:type="spellEnd"/>
            <w:r w:rsidRPr="00A544F5">
              <w:rPr>
                <w:sz w:val="24"/>
                <w:lang w:val="en-US"/>
              </w:rPr>
              <w:t xml:space="preserve"> (LAS).</w:t>
            </w:r>
          </w:p>
          <w:p w:rsidR="00A544F5" w:rsidRPr="00A544F5" w:rsidRDefault="00A544F5" w:rsidP="00A544F5">
            <w:pPr>
              <w:pStyle w:val="Style11ptJustifiedLinespacing15lines"/>
              <w:rPr>
                <w:sz w:val="24"/>
                <w:lang w:val="en-US"/>
              </w:rPr>
            </w:pPr>
          </w:p>
          <w:p w:rsidR="00A544F5" w:rsidRPr="00A544F5" w:rsidRDefault="00A544F5" w:rsidP="00A544F5">
            <w:pPr>
              <w:pStyle w:val="Style11ptJustifiedLinespacing15lines"/>
              <w:rPr>
                <w:sz w:val="24"/>
                <w:lang w:val="en-US"/>
              </w:rPr>
            </w:pPr>
            <w:r w:rsidRPr="00A544F5">
              <w:rPr>
                <w:sz w:val="24"/>
                <w:lang w:val="en-US"/>
              </w:rPr>
              <w:t>The following diagrams show the structural formulas of TPS and a LAS:</w:t>
            </w:r>
          </w:p>
          <w:p w:rsidR="00A544F5" w:rsidRPr="00A544F5" w:rsidRDefault="00A544F5" w:rsidP="00A544F5">
            <w:pPr>
              <w:pStyle w:val="Style11ptJustifiedLinespacing15lines"/>
              <w:rPr>
                <w:sz w:val="24"/>
                <w:lang w:val="en-US"/>
              </w:rPr>
            </w:pPr>
          </w:p>
          <w:p w:rsidR="00A544F5" w:rsidRPr="001014FD" w:rsidRDefault="00A544F5" w:rsidP="00A544F5">
            <w:pPr>
              <w:jc w:val="both"/>
              <w:rPr>
                <w:rFonts w:cs="Arial"/>
                <w:sz w:val="22"/>
                <w:lang w:val="en-US"/>
              </w:rPr>
            </w:pPr>
            <w:r>
              <w:rPr>
                <w:rFonts w:cs="Arial"/>
                <w:noProof/>
                <w:lang w:eastAsia="en-IE"/>
              </w:rPr>
              <w:drawing>
                <wp:anchor distT="0" distB="0" distL="114300" distR="114300" simplePos="0" relativeHeight="251667456" behindDoc="1" locked="0" layoutInCell="1" allowOverlap="1" wp14:anchorId="44046E39" wp14:editId="79055992">
                  <wp:simplePos x="0" y="0"/>
                  <wp:positionH relativeFrom="column">
                    <wp:posOffset>873125</wp:posOffset>
                  </wp:positionH>
                  <wp:positionV relativeFrom="paragraph">
                    <wp:posOffset>0</wp:posOffset>
                  </wp:positionV>
                  <wp:extent cx="4041775" cy="1731010"/>
                  <wp:effectExtent l="0" t="0" r="0" b="2540"/>
                  <wp:wrapNone/>
                  <wp:docPr id="97" name="Picture 97" descr="t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7" descr="tp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41775" cy="1731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44F5" w:rsidRPr="00A544F5" w:rsidRDefault="00A544F5" w:rsidP="00A544F5">
            <w:pPr>
              <w:pStyle w:val="Style11ptJustifiedLinespacing15lines"/>
              <w:rPr>
                <w:sz w:val="24"/>
                <w:lang w:val="en-US"/>
              </w:rPr>
            </w:pPr>
          </w:p>
          <w:p w:rsidR="00A544F5" w:rsidRPr="00A544F5" w:rsidRDefault="00A544F5" w:rsidP="00A544F5">
            <w:pPr>
              <w:pStyle w:val="Style11ptJustifiedLinespacing15lines"/>
              <w:rPr>
                <w:sz w:val="24"/>
                <w:lang w:val="en-US"/>
              </w:rPr>
            </w:pPr>
          </w:p>
          <w:p w:rsidR="00A544F5" w:rsidRPr="00A544F5" w:rsidRDefault="00A544F5" w:rsidP="00A544F5">
            <w:pPr>
              <w:pStyle w:val="Style11ptJustifiedLinespacing15lines"/>
              <w:rPr>
                <w:sz w:val="24"/>
                <w:lang w:val="en-US"/>
              </w:rPr>
            </w:pPr>
          </w:p>
          <w:p w:rsidR="00A544F5" w:rsidRPr="00A544F5" w:rsidRDefault="00A544F5" w:rsidP="00A544F5">
            <w:pPr>
              <w:pStyle w:val="Style11ptJustifiedLinespacing15lines"/>
              <w:rPr>
                <w:sz w:val="24"/>
                <w:lang w:val="en-US"/>
              </w:rPr>
            </w:pPr>
          </w:p>
          <w:p w:rsidR="00A544F5" w:rsidRPr="00A544F5" w:rsidRDefault="00A544F5" w:rsidP="00A544F5">
            <w:pPr>
              <w:pStyle w:val="Style11ptJustifiedLinespacing15lines"/>
              <w:rPr>
                <w:sz w:val="24"/>
                <w:lang w:val="en-US"/>
              </w:rPr>
            </w:pPr>
          </w:p>
          <w:p w:rsidR="00A544F5" w:rsidRPr="00A544F5" w:rsidRDefault="00A544F5" w:rsidP="00A544F5">
            <w:pPr>
              <w:pStyle w:val="Style11ptJustifiedLinespacing15lines"/>
              <w:rPr>
                <w:sz w:val="24"/>
                <w:lang w:val="en-US"/>
              </w:rPr>
            </w:pPr>
          </w:p>
          <w:p w:rsidR="00A544F5" w:rsidRPr="001014FD" w:rsidRDefault="00A544F5" w:rsidP="00CD453A">
            <w:pPr>
              <w:jc w:val="both"/>
              <w:rPr>
                <w:rFonts w:cs="Arial"/>
                <w:sz w:val="22"/>
                <w:lang w:val="en-US"/>
              </w:rPr>
            </w:pPr>
          </w:p>
          <w:p w:rsidR="00A544F5" w:rsidRPr="001014FD" w:rsidRDefault="00A544F5" w:rsidP="00CD453A">
            <w:pPr>
              <w:jc w:val="center"/>
              <w:rPr>
                <w:rFonts w:cs="Arial"/>
                <w:b/>
                <w:lang w:val="en-US"/>
              </w:rPr>
            </w:pPr>
            <w:r w:rsidRPr="001014FD">
              <w:rPr>
                <w:rFonts w:cs="Arial"/>
                <w:b/>
                <w:lang w:val="en-US"/>
              </w:rPr>
              <w:t xml:space="preserve">Figure 1: </w:t>
            </w:r>
            <w:proofErr w:type="spellStart"/>
            <w:r w:rsidRPr="001014FD">
              <w:rPr>
                <w:rFonts w:cs="Arial"/>
                <w:b/>
                <w:lang w:val="en-US"/>
              </w:rPr>
              <w:t>Tetrapropylenebenzene</w:t>
            </w:r>
            <w:proofErr w:type="spellEnd"/>
            <w:r w:rsidRPr="001014FD">
              <w:rPr>
                <w:rFonts w:cs="Arial"/>
                <w:b/>
                <w:lang w:val="en-US"/>
              </w:rPr>
              <w:t xml:space="preserve"> </w:t>
            </w:r>
            <w:proofErr w:type="spellStart"/>
            <w:r w:rsidRPr="001014FD">
              <w:rPr>
                <w:rFonts w:cs="Arial"/>
                <w:b/>
                <w:lang w:val="en-US"/>
              </w:rPr>
              <w:t>sulfonate</w:t>
            </w:r>
            <w:proofErr w:type="spellEnd"/>
            <w:r w:rsidRPr="001014FD">
              <w:rPr>
                <w:rFonts w:cs="Arial"/>
                <w:b/>
                <w:lang w:val="en-US"/>
              </w:rPr>
              <w:t xml:space="preserve"> (TPS)</w:t>
            </w:r>
          </w:p>
          <w:p w:rsidR="00A544F5" w:rsidRPr="00A544F5" w:rsidRDefault="00A544F5" w:rsidP="00A544F5">
            <w:pPr>
              <w:pStyle w:val="Style11ptJustifiedLinespacing15lines"/>
              <w:rPr>
                <w:sz w:val="24"/>
                <w:lang w:val="en-US"/>
              </w:rPr>
            </w:pPr>
          </w:p>
          <w:p w:rsidR="00A544F5" w:rsidRPr="001014FD" w:rsidRDefault="00A544F5" w:rsidP="00A544F5">
            <w:pPr>
              <w:jc w:val="both"/>
              <w:rPr>
                <w:rFonts w:cs="Arial"/>
                <w:sz w:val="22"/>
                <w:lang w:val="en-US"/>
              </w:rPr>
            </w:pPr>
            <w:r>
              <w:rPr>
                <w:rFonts w:cs="Arial"/>
                <w:noProof/>
                <w:lang w:eastAsia="en-IE"/>
              </w:rPr>
              <w:drawing>
                <wp:anchor distT="0" distB="0" distL="114300" distR="114300" simplePos="0" relativeHeight="251668480" behindDoc="1" locked="0" layoutInCell="1" allowOverlap="1" wp14:anchorId="42570F18" wp14:editId="20EAD85F">
                  <wp:simplePos x="0" y="0"/>
                  <wp:positionH relativeFrom="column">
                    <wp:posOffset>228600</wp:posOffset>
                  </wp:positionH>
                  <wp:positionV relativeFrom="paragraph">
                    <wp:posOffset>172720</wp:posOffset>
                  </wp:positionV>
                  <wp:extent cx="5413375" cy="1377950"/>
                  <wp:effectExtent l="0" t="0" r="0" b="0"/>
                  <wp:wrapNone/>
                  <wp:docPr id="96" name="Picture 96" descr="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8" descr="la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13375" cy="1377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44F5" w:rsidRPr="00A544F5" w:rsidRDefault="00A544F5" w:rsidP="00A544F5">
            <w:pPr>
              <w:pStyle w:val="Style11ptJustifiedLinespacing15lines"/>
              <w:rPr>
                <w:sz w:val="24"/>
                <w:lang w:val="en-US"/>
              </w:rPr>
            </w:pPr>
          </w:p>
          <w:p w:rsidR="00A544F5" w:rsidRPr="00A544F5" w:rsidRDefault="00A544F5" w:rsidP="00A544F5">
            <w:pPr>
              <w:pStyle w:val="Style11ptJustifiedLinespacing15lines"/>
              <w:rPr>
                <w:sz w:val="24"/>
                <w:lang w:val="en-US"/>
              </w:rPr>
            </w:pPr>
          </w:p>
          <w:p w:rsidR="00A544F5" w:rsidRPr="00A544F5" w:rsidRDefault="00A544F5" w:rsidP="00A544F5">
            <w:pPr>
              <w:pStyle w:val="Style11ptJustifiedLinespacing15lines"/>
              <w:rPr>
                <w:sz w:val="24"/>
                <w:lang w:val="en-US"/>
              </w:rPr>
            </w:pPr>
          </w:p>
          <w:p w:rsidR="00A544F5" w:rsidRPr="00A544F5" w:rsidRDefault="00A544F5" w:rsidP="00A544F5">
            <w:pPr>
              <w:pStyle w:val="Style11ptJustifiedLinespacing15lines"/>
              <w:rPr>
                <w:sz w:val="24"/>
                <w:lang w:val="en-US"/>
              </w:rPr>
            </w:pPr>
          </w:p>
          <w:p w:rsidR="00A544F5" w:rsidRPr="00A544F5" w:rsidRDefault="00A544F5" w:rsidP="00A544F5">
            <w:pPr>
              <w:pStyle w:val="Style11ptJustifiedLinespacing15lines"/>
              <w:rPr>
                <w:sz w:val="24"/>
                <w:lang w:val="en-US"/>
              </w:rPr>
            </w:pPr>
          </w:p>
          <w:p w:rsidR="00A544F5" w:rsidRPr="00A544F5" w:rsidRDefault="00A544F5" w:rsidP="00A544F5">
            <w:pPr>
              <w:pStyle w:val="Style11ptJustifiedLinespacing15lines"/>
              <w:rPr>
                <w:sz w:val="24"/>
                <w:lang w:val="en-US"/>
              </w:rPr>
            </w:pPr>
          </w:p>
          <w:p w:rsidR="00A544F5" w:rsidRPr="001014FD" w:rsidRDefault="00A544F5" w:rsidP="00CD453A">
            <w:pPr>
              <w:spacing w:line="360" w:lineRule="auto"/>
              <w:jc w:val="center"/>
              <w:rPr>
                <w:rFonts w:cs="Arial"/>
                <w:b/>
                <w:sz w:val="22"/>
                <w:lang w:val="en-US"/>
              </w:rPr>
            </w:pPr>
            <w:r w:rsidRPr="001014FD">
              <w:rPr>
                <w:rFonts w:cs="Arial"/>
                <w:b/>
                <w:lang w:val="en-US"/>
              </w:rPr>
              <w:t xml:space="preserve">Figure 2: 2-Dodecylbenzene </w:t>
            </w:r>
            <w:proofErr w:type="spellStart"/>
            <w:r w:rsidRPr="001014FD">
              <w:rPr>
                <w:rFonts w:cs="Arial"/>
                <w:b/>
                <w:lang w:val="en-US"/>
              </w:rPr>
              <w:t>sulfonate</w:t>
            </w:r>
            <w:proofErr w:type="spellEnd"/>
            <w:r w:rsidRPr="001014FD">
              <w:rPr>
                <w:rFonts w:cs="Arial"/>
                <w:b/>
                <w:lang w:val="en-US"/>
              </w:rPr>
              <w:t xml:space="preserve"> (a LAS)</w:t>
            </w:r>
          </w:p>
          <w:p w:rsidR="00A544F5" w:rsidRPr="001014FD" w:rsidRDefault="00A544F5" w:rsidP="00CD453A">
            <w:pPr>
              <w:spacing w:line="360" w:lineRule="auto"/>
              <w:jc w:val="both"/>
              <w:rPr>
                <w:rFonts w:cs="Arial"/>
                <w:b/>
                <w:color w:val="008000"/>
                <w:sz w:val="22"/>
                <w:lang w:val="en-US"/>
              </w:rPr>
            </w:pPr>
            <w:r w:rsidRPr="001014FD">
              <w:rPr>
                <w:rFonts w:cs="Arial"/>
                <w:b/>
                <w:color w:val="008000"/>
                <w:sz w:val="22"/>
                <w:lang w:val="en-US"/>
              </w:rPr>
              <w:t>Task</w:t>
            </w:r>
          </w:p>
          <w:p w:rsidR="00A544F5" w:rsidRPr="001014FD" w:rsidRDefault="00A544F5" w:rsidP="00CD453A">
            <w:pPr>
              <w:spacing w:line="360" w:lineRule="auto"/>
              <w:jc w:val="both"/>
              <w:rPr>
                <w:rFonts w:cs="Arial"/>
                <w:color w:val="008000"/>
                <w:sz w:val="22"/>
                <w:lang w:val="en-US"/>
              </w:rPr>
            </w:pPr>
            <w:r w:rsidRPr="001014FD">
              <w:rPr>
                <w:rFonts w:cs="Arial"/>
                <w:color w:val="008000"/>
                <w:sz w:val="22"/>
                <w:lang w:val="en-US"/>
              </w:rPr>
              <w:t>What might the reason be for the poorer biodegradability of TPS relative to LAS?</w:t>
            </w:r>
          </w:p>
          <w:p w:rsidR="00A544F5" w:rsidRPr="001014FD" w:rsidRDefault="00A544F5" w:rsidP="00CD453A">
            <w:pPr>
              <w:spacing w:line="360" w:lineRule="auto"/>
              <w:jc w:val="both"/>
              <w:rPr>
                <w:rFonts w:cs="Arial"/>
                <w:color w:val="008000"/>
                <w:sz w:val="22"/>
                <w:lang w:val="en-US"/>
              </w:rPr>
            </w:pPr>
            <w:r w:rsidRPr="001014FD">
              <w:rPr>
                <w:rFonts w:cs="Arial"/>
                <w:color w:val="008000"/>
                <w:sz w:val="22"/>
                <w:lang w:val="en-US"/>
              </w:rPr>
              <w:t>Remember that the surfactants are broken down in surface waters by microorganisms.</w:t>
            </w:r>
          </w:p>
          <w:p w:rsidR="00A544F5" w:rsidRDefault="00A544F5" w:rsidP="00CD453A">
            <w:pPr>
              <w:jc w:val="both"/>
              <w:rPr>
                <w:rFonts w:cs="Arial"/>
                <w:color w:val="008000"/>
                <w:sz w:val="22"/>
                <w:lang w:val="en-US"/>
              </w:rPr>
            </w:pPr>
          </w:p>
          <w:p w:rsidR="00A544F5" w:rsidRDefault="00A544F5" w:rsidP="00CD453A">
            <w:pPr>
              <w:jc w:val="both"/>
              <w:rPr>
                <w:rFonts w:cs="Arial"/>
                <w:color w:val="008000"/>
                <w:sz w:val="22"/>
                <w:lang w:val="en-US"/>
              </w:rPr>
            </w:pPr>
          </w:p>
          <w:p w:rsidR="00A544F5" w:rsidRPr="0005247C" w:rsidRDefault="00A544F5" w:rsidP="00CD453A">
            <w:pPr>
              <w:spacing w:line="276" w:lineRule="auto"/>
              <w:rPr>
                <w:rFonts w:cs="Arial"/>
                <w:lang w:val="en-US"/>
              </w:rPr>
            </w:pPr>
            <w:r w:rsidRPr="0005247C">
              <w:rPr>
                <w:rFonts w:cs="Arial"/>
                <w:vertAlign w:val="superscript"/>
                <w:lang w:val="en-US"/>
              </w:rPr>
              <w:t>32</w:t>
            </w:r>
            <w:r w:rsidRPr="0005247C">
              <w:rPr>
                <w:rFonts w:cs="Arial"/>
                <w:lang w:val="en-US"/>
              </w:rPr>
              <w:t xml:space="preserve"> Worksheet taken from:</w:t>
            </w:r>
          </w:p>
          <w:p w:rsidR="00A544F5" w:rsidRPr="0005247C" w:rsidRDefault="00A544F5" w:rsidP="00CD453A">
            <w:pPr>
              <w:spacing w:line="276" w:lineRule="auto"/>
              <w:rPr>
                <w:rFonts w:cs="Arial"/>
                <w:lang w:val="en-US"/>
              </w:rPr>
            </w:pPr>
            <w:hyperlink r:id="rId26" w:history="1">
              <w:r w:rsidRPr="0005247C">
                <w:rPr>
                  <w:rStyle w:val="Hyperlink"/>
                  <w:rFonts w:cs="Arial"/>
                  <w:lang w:val="en-US"/>
                </w:rPr>
                <w:t>http://www.henkel.com/com/content_data/106612_4.8.2_Sustainable_washing_for_a_clean_environment_Chemistry_for_Advanced.pdf</w:t>
              </w:r>
            </w:hyperlink>
            <w:r w:rsidRPr="0005247C">
              <w:rPr>
                <w:rFonts w:cs="Arial"/>
                <w:lang w:val="en-US"/>
              </w:rPr>
              <w:t xml:space="preserve"> </w:t>
            </w:r>
          </w:p>
          <w:p w:rsidR="00A544F5" w:rsidRPr="00D067F4" w:rsidRDefault="00A544F5" w:rsidP="00CD453A">
            <w:pPr>
              <w:spacing w:line="360" w:lineRule="auto"/>
              <w:jc w:val="both"/>
              <w:rPr>
                <w:rFonts w:cs="Arial"/>
                <w:sz w:val="16"/>
                <w:highlight w:val="yellow"/>
                <w:lang w:val="en-US"/>
              </w:rPr>
            </w:pPr>
          </w:p>
        </w:tc>
      </w:tr>
    </w:tbl>
    <w:p w:rsidR="00A544F5" w:rsidRDefault="00A544F5" w:rsidP="00A544F5">
      <w:pPr>
        <w:spacing w:line="360" w:lineRule="auto"/>
        <w:jc w:val="both"/>
        <w:rPr>
          <w:rFonts w:cs="Arial"/>
          <w:sz w:val="12"/>
          <w:lang w:val="en-US"/>
        </w:rPr>
      </w:pPr>
    </w:p>
    <w:p w:rsidR="00A544F5" w:rsidRDefault="00A544F5" w:rsidP="00A544F5">
      <w:pPr>
        <w:spacing w:line="360" w:lineRule="auto"/>
        <w:jc w:val="both"/>
        <w:rPr>
          <w:rFonts w:cs="Arial"/>
          <w:sz w:val="12"/>
          <w:lang w:val="en-US"/>
        </w:rPr>
        <w:sectPr w:rsidR="00A544F5" w:rsidSect="004003A4">
          <w:pgSz w:w="11906" w:h="16838"/>
          <w:pgMar w:top="1134" w:right="1418" w:bottom="1134" w:left="1418"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544F5" w:rsidRPr="006105A2" w:rsidTr="00CD453A">
        <w:tc>
          <w:tcPr>
            <w:tcW w:w="9210" w:type="dxa"/>
          </w:tcPr>
          <w:p w:rsidR="00A544F5" w:rsidRPr="006105A2" w:rsidRDefault="00A544F5" w:rsidP="00CD453A">
            <w:pPr>
              <w:rPr>
                <w:rFonts w:cs="Arial"/>
                <w:sz w:val="22"/>
                <w:lang w:val="en-US"/>
              </w:rPr>
            </w:pPr>
            <w:r w:rsidRPr="006105A2">
              <w:rPr>
                <w:rFonts w:cs="Arial"/>
                <w:b/>
                <w:sz w:val="28"/>
                <w:szCs w:val="28"/>
                <w:lang w:val="en-US"/>
              </w:rPr>
              <w:t>Worksheet 20: Ecological impacts of the phosphates previously used in laundry detergents</w:t>
            </w:r>
            <w:r w:rsidRPr="006105A2">
              <w:rPr>
                <w:rFonts w:cs="Arial"/>
                <w:b/>
                <w:sz w:val="28"/>
                <w:szCs w:val="28"/>
                <w:vertAlign w:val="superscript"/>
                <w:lang w:val="en-US"/>
              </w:rPr>
              <w:t>33</w:t>
            </w:r>
          </w:p>
          <w:p w:rsidR="00A544F5" w:rsidRPr="00A544F5" w:rsidRDefault="00A544F5" w:rsidP="00A544F5">
            <w:pPr>
              <w:pStyle w:val="Style11ptJustifiedLinespacing15lines"/>
              <w:rPr>
                <w:sz w:val="24"/>
                <w:lang w:val="en-US"/>
              </w:rPr>
            </w:pPr>
          </w:p>
          <w:p w:rsidR="00A544F5" w:rsidRPr="00A544F5" w:rsidRDefault="00A544F5" w:rsidP="00A544F5">
            <w:pPr>
              <w:pStyle w:val="Style11ptJustifiedLinespacing15lines"/>
              <w:rPr>
                <w:sz w:val="24"/>
                <w:lang w:val="en-US"/>
              </w:rPr>
            </w:pPr>
            <w:r w:rsidRPr="00A544F5">
              <w:rPr>
                <w:sz w:val="24"/>
                <w:lang w:val="en-US"/>
              </w:rPr>
              <w:t>Phosphates are all around us in the natural world. The metabolism of every organism, including humans, needs compounds that contain phosphate groups. If excessive amounts of phosphate enter lakes, however, as they did in the days when detergents contained phosphates, a surplus of plant nutrients can accumulate in the lake. This stimulates the growth of algae, which constitute most of the biomass in the water. The organisms that live on algae can therefore also multiply, and there is a knock-on effect at the next highest levels of the food chain. More algae means more photosynthetic activity, releasing oxygen, so that a surplus of oxygen accumulates in the upper layers of the lake. And because there is more biomass, more organisms die. The dead biomass sinks to the bottom of the lake, where microorganisms break it down aerobically, i.e. consuming oxygen as they do so. This results in a shortage of oxygen in the deeper water layers. In the absence of oxygen, anaerobic bacteria multiply, releasing toxic metabolic products as they do so. These toxic products cause many forms of life in the lake to die. The oxygen-depleted lake can no longer be used as a source of drinking water. Over-enrichment of aquatic systems with plant nutrients (C, N, P) is referred to as eutrophication.</w:t>
            </w:r>
          </w:p>
          <w:p w:rsidR="00A544F5" w:rsidRPr="00A544F5" w:rsidRDefault="00A544F5" w:rsidP="00A544F5">
            <w:pPr>
              <w:pStyle w:val="Style11ptJustifiedLinespacing15lines"/>
              <w:rPr>
                <w:sz w:val="24"/>
                <w:lang w:val="en-US"/>
              </w:rPr>
            </w:pPr>
          </w:p>
          <w:p w:rsidR="00A544F5" w:rsidRPr="006105A2" w:rsidRDefault="00A544F5" w:rsidP="00CD453A">
            <w:pPr>
              <w:jc w:val="both"/>
              <w:rPr>
                <w:rFonts w:cs="Arial"/>
                <w:sz w:val="22"/>
                <w:highlight w:val="yellow"/>
                <w:lang w:val="en-US"/>
              </w:rPr>
            </w:pPr>
          </w:p>
          <w:p w:rsidR="00A544F5" w:rsidRPr="006105A2" w:rsidRDefault="00A544F5" w:rsidP="00CD453A">
            <w:pPr>
              <w:spacing w:line="360" w:lineRule="auto"/>
              <w:jc w:val="both"/>
              <w:rPr>
                <w:rFonts w:cs="Arial"/>
                <w:b/>
                <w:color w:val="008000"/>
                <w:sz w:val="22"/>
                <w:lang w:val="en-US"/>
              </w:rPr>
            </w:pPr>
            <w:r w:rsidRPr="006105A2">
              <w:rPr>
                <w:rFonts w:cs="Arial"/>
                <w:b/>
                <w:color w:val="008000"/>
                <w:sz w:val="22"/>
                <w:lang w:val="en-US"/>
              </w:rPr>
              <w:t>Task</w:t>
            </w:r>
          </w:p>
          <w:p w:rsidR="00A544F5" w:rsidRPr="00A544F5" w:rsidRDefault="00A544F5" w:rsidP="00A544F5">
            <w:pPr>
              <w:jc w:val="both"/>
              <w:rPr>
                <w:rFonts w:cs="Arial"/>
                <w:i/>
                <w:color w:val="008000"/>
                <w:lang w:val="en-US"/>
              </w:rPr>
            </w:pPr>
            <w:r w:rsidRPr="00A544F5">
              <w:rPr>
                <w:rFonts w:cs="Arial"/>
                <w:color w:val="008000"/>
                <w:lang w:val="en-US"/>
              </w:rPr>
              <w:t xml:space="preserve">Add captions to the following diagram to illustrate the process of eutrophication. Use the following terms: </w:t>
            </w:r>
            <w:r w:rsidRPr="00A544F5">
              <w:rPr>
                <w:rFonts w:cs="Arial"/>
                <w:i/>
                <w:color w:val="008000"/>
                <w:lang w:val="en-US"/>
              </w:rPr>
              <w:t>Phosphates, anaerobic digested sludge, strong plant growth, oxygen-rich, nutrient-rich, oxygen-depleted, nutrient-depleted</w:t>
            </w:r>
          </w:p>
          <w:p w:rsidR="00A544F5" w:rsidRPr="006105A2" w:rsidRDefault="00A544F5" w:rsidP="00CD453A">
            <w:pPr>
              <w:spacing w:line="360" w:lineRule="auto"/>
              <w:ind w:left="-142"/>
              <w:jc w:val="both"/>
              <w:rPr>
                <w:rFonts w:cs="Arial"/>
                <w:sz w:val="22"/>
                <w:lang w:val="en-US"/>
              </w:rPr>
            </w:pPr>
          </w:p>
          <w:p w:rsidR="00A544F5" w:rsidRPr="006105A2" w:rsidRDefault="00A544F5" w:rsidP="00CD453A">
            <w:pPr>
              <w:ind w:left="-142"/>
              <w:rPr>
                <w:rFonts w:cs="Arial"/>
                <w:lang w:val="en-US"/>
              </w:rPr>
            </w:pPr>
            <w:r>
              <w:rPr>
                <w:rFonts w:cs="Arial"/>
                <w:noProof/>
                <w:lang w:eastAsia="en-IE"/>
              </w:rPr>
              <w:drawing>
                <wp:anchor distT="0" distB="0" distL="114300" distR="114300" simplePos="0" relativeHeight="251673600" behindDoc="1" locked="0" layoutInCell="1" allowOverlap="1" wp14:anchorId="18102579" wp14:editId="3E7A4888">
                  <wp:simplePos x="0" y="0"/>
                  <wp:positionH relativeFrom="column">
                    <wp:posOffset>60960</wp:posOffset>
                  </wp:positionH>
                  <wp:positionV relativeFrom="paragraph">
                    <wp:posOffset>-4445</wp:posOffset>
                  </wp:positionV>
                  <wp:extent cx="5676900" cy="2193925"/>
                  <wp:effectExtent l="19050" t="19050" r="19050" b="15875"/>
                  <wp:wrapNone/>
                  <wp:docPr id="95" name="Picture 95" descr="phosphat sch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9" descr="phosphat scheme"/>
                          <pic:cNvPicPr>
                            <a:picLocks noChangeAspect="1" noChangeArrowheads="1"/>
                          </pic:cNvPicPr>
                        </pic:nvPicPr>
                        <pic:blipFill>
                          <a:blip r:embed="rId27">
                            <a:extLst>
                              <a:ext uri="{28A0092B-C50C-407E-A947-70E740481C1C}">
                                <a14:useLocalDpi xmlns:a14="http://schemas.microsoft.com/office/drawing/2010/main" val="0"/>
                              </a:ext>
                            </a:extLst>
                          </a:blip>
                          <a:srcRect l="4074" t="3316" r="3053" b="3264"/>
                          <a:stretch>
                            <a:fillRect/>
                          </a:stretch>
                        </pic:blipFill>
                        <pic:spPr bwMode="auto">
                          <a:xfrm>
                            <a:off x="0" y="0"/>
                            <a:ext cx="5676900" cy="2193925"/>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A544F5" w:rsidRPr="006105A2" w:rsidRDefault="00A544F5" w:rsidP="00CD453A">
            <w:pPr>
              <w:ind w:left="-142"/>
              <w:rPr>
                <w:rFonts w:cs="Arial"/>
                <w:lang w:val="en-US"/>
              </w:rPr>
            </w:pPr>
          </w:p>
          <w:p w:rsidR="00A544F5" w:rsidRPr="006105A2" w:rsidRDefault="00A544F5" w:rsidP="00CD453A">
            <w:pPr>
              <w:ind w:left="-142"/>
              <w:rPr>
                <w:rFonts w:cs="Arial"/>
                <w:lang w:val="en-US"/>
              </w:rPr>
            </w:pPr>
          </w:p>
          <w:p w:rsidR="00A544F5" w:rsidRPr="006105A2" w:rsidRDefault="00A544F5" w:rsidP="00CD453A">
            <w:pPr>
              <w:ind w:left="-142"/>
              <w:rPr>
                <w:rFonts w:cs="Arial"/>
                <w:lang w:val="en-US"/>
              </w:rPr>
            </w:pPr>
          </w:p>
          <w:p w:rsidR="00A544F5" w:rsidRPr="006105A2" w:rsidRDefault="00A544F5" w:rsidP="00CD453A">
            <w:pPr>
              <w:ind w:left="-142"/>
              <w:rPr>
                <w:rFonts w:cs="Arial"/>
                <w:lang w:val="en-US"/>
              </w:rPr>
            </w:pPr>
          </w:p>
          <w:p w:rsidR="00A544F5" w:rsidRPr="006105A2" w:rsidRDefault="00A544F5" w:rsidP="00CD453A">
            <w:pPr>
              <w:ind w:left="-142"/>
              <w:rPr>
                <w:rFonts w:cs="Arial"/>
                <w:lang w:val="en-US"/>
              </w:rPr>
            </w:pPr>
          </w:p>
          <w:p w:rsidR="00A544F5" w:rsidRPr="006105A2" w:rsidRDefault="00A544F5" w:rsidP="00CD453A">
            <w:pPr>
              <w:ind w:left="-142"/>
              <w:rPr>
                <w:rFonts w:cs="Arial"/>
                <w:lang w:val="en-US"/>
              </w:rPr>
            </w:pPr>
          </w:p>
          <w:p w:rsidR="00A544F5" w:rsidRPr="006105A2" w:rsidRDefault="00A544F5" w:rsidP="00CD453A">
            <w:pPr>
              <w:ind w:left="-142"/>
              <w:rPr>
                <w:rFonts w:cs="Arial"/>
                <w:lang w:val="en-US"/>
              </w:rPr>
            </w:pPr>
          </w:p>
          <w:p w:rsidR="00A544F5" w:rsidRDefault="00A544F5" w:rsidP="00A544F5">
            <w:pPr>
              <w:pStyle w:val="Style11ptJustifiedLinespacing15lines"/>
              <w:rPr>
                <w:sz w:val="24"/>
                <w:lang w:val="en-US"/>
              </w:rPr>
            </w:pPr>
          </w:p>
          <w:p w:rsidR="00A544F5" w:rsidRPr="00A544F5" w:rsidRDefault="00A544F5" w:rsidP="00A544F5">
            <w:pPr>
              <w:pStyle w:val="Style11ptJustifiedLinespacing15lines"/>
              <w:rPr>
                <w:sz w:val="24"/>
                <w:lang w:val="en-US"/>
              </w:rPr>
            </w:pPr>
          </w:p>
          <w:p w:rsidR="00A544F5" w:rsidRPr="00A544F5" w:rsidRDefault="00A544F5" w:rsidP="00A544F5">
            <w:pPr>
              <w:pStyle w:val="Style11ptJustifiedLinespacing15lines"/>
              <w:rPr>
                <w:sz w:val="24"/>
                <w:lang w:val="en-US"/>
              </w:rPr>
            </w:pPr>
            <w:r w:rsidRPr="00A544F5">
              <w:rPr>
                <w:sz w:val="24"/>
                <w:lang w:val="en-US"/>
              </w:rPr>
              <w:t xml:space="preserve">The phosphate content of Lake Constance – Germany’s biggest inland body of water – has been studied for many years. The knowledge gained can be applied to other bodies of water such as the </w:t>
            </w:r>
            <w:smartTag w:uri="urn:schemas-microsoft-com:office:smarttags" w:element="place">
              <w:r w:rsidRPr="00A544F5">
                <w:rPr>
                  <w:sz w:val="24"/>
                  <w:lang w:val="en-US"/>
                </w:rPr>
                <w:t>North Sea</w:t>
              </w:r>
            </w:smartTag>
            <w:r w:rsidRPr="00A544F5">
              <w:rPr>
                <w:sz w:val="24"/>
                <w:lang w:val="en-US"/>
              </w:rPr>
              <w:t xml:space="preserve"> and the Baltic. The diagram below shows the phosphate concentration in </w:t>
            </w:r>
            <w:smartTag w:uri="urn:schemas-microsoft-com:office:smarttags" w:element="place">
              <w:smartTag w:uri="urn:schemas-microsoft-com:office:smarttags" w:element="PlaceType">
                <w:r w:rsidRPr="00A544F5">
                  <w:rPr>
                    <w:sz w:val="24"/>
                    <w:lang w:val="en-US"/>
                  </w:rPr>
                  <w:t>Lake</w:t>
                </w:r>
              </w:smartTag>
              <w:r w:rsidRPr="00A544F5">
                <w:rPr>
                  <w:sz w:val="24"/>
                  <w:lang w:val="en-US"/>
                </w:rPr>
                <w:t xml:space="preserve"> </w:t>
              </w:r>
              <w:smartTag w:uri="urn:schemas-microsoft-com:office:smarttags" w:element="PlaceName">
                <w:r w:rsidRPr="00A544F5">
                  <w:rPr>
                    <w:sz w:val="24"/>
                    <w:lang w:val="en-US"/>
                  </w:rPr>
                  <w:t>Constance</w:t>
                </w:r>
              </w:smartTag>
            </w:smartTag>
            <w:r w:rsidRPr="00A544F5">
              <w:rPr>
                <w:sz w:val="24"/>
                <w:lang w:val="en-US"/>
              </w:rPr>
              <w:t xml:space="preserve"> from 1950 to 2004.</w:t>
            </w:r>
          </w:p>
          <w:p w:rsidR="00A544F5" w:rsidRPr="006105A2" w:rsidRDefault="00A544F5" w:rsidP="00A544F5">
            <w:pPr>
              <w:jc w:val="both"/>
              <w:rPr>
                <w:rFonts w:cs="Arial"/>
                <w:sz w:val="22"/>
                <w:lang w:val="en-US"/>
              </w:rPr>
            </w:pPr>
            <w:r>
              <w:rPr>
                <w:rFonts w:cs="Arial"/>
                <w:noProof/>
                <w:lang w:eastAsia="en-IE"/>
              </w:rPr>
              <w:drawing>
                <wp:anchor distT="0" distB="0" distL="114300" distR="114300" simplePos="0" relativeHeight="251674624" behindDoc="1" locked="0" layoutInCell="1" allowOverlap="1" wp14:anchorId="743D5E5F" wp14:editId="715A61F6">
                  <wp:simplePos x="0" y="0"/>
                  <wp:positionH relativeFrom="column">
                    <wp:posOffset>169545</wp:posOffset>
                  </wp:positionH>
                  <wp:positionV relativeFrom="paragraph">
                    <wp:posOffset>93980</wp:posOffset>
                  </wp:positionV>
                  <wp:extent cx="5511800" cy="3030220"/>
                  <wp:effectExtent l="0" t="0" r="0" b="0"/>
                  <wp:wrapNone/>
                  <wp:docPr id="94" name="Picture 94" descr="phosphat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0" descr="phosphat graph"/>
                          <pic:cNvPicPr>
                            <a:picLocks noChangeAspect="1" noChangeArrowheads="1"/>
                          </pic:cNvPicPr>
                        </pic:nvPicPr>
                        <pic:blipFill>
                          <a:blip r:embed="rId28">
                            <a:extLst>
                              <a:ext uri="{28A0092B-C50C-407E-A947-70E740481C1C}">
                                <a14:useLocalDpi xmlns:a14="http://schemas.microsoft.com/office/drawing/2010/main" val="0"/>
                              </a:ext>
                            </a:extLst>
                          </a:blip>
                          <a:srcRect l="5925" r="10260" b="9097"/>
                          <a:stretch>
                            <a:fillRect/>
                          </a:stretch>
                        </pic:blipFill>
                        <pic:spPr bwMode="auto">
                          <a:xfrm>
                            <a:off x="0" y="0"/>
                            <a:ext cx="5511800" cy="3030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44F5" w:rsidRPr="00A544F5" w:rsidRDefault="00A544F5" w:rsidP="00A544F5">
            <w:pPr>
              <w:pStyle w:val="Style11ptJustifiedLinespacing15lines"/>
              <w:rPr>
                <w:sz w:val="24"/>
                <w:lang w:val="en-US"/>
              </w:rPr>
            </w:pPr>
          </w:p>
          <w:p w:rsidR="00A544F5" w:rsidRPr="00A544F5" w:rsidRDefault="00A544F5" w:rsidP="00A544F5">
            <w:pPr>
              <w:pStyle w:val="Style11ptJustifiedLinespacing15lines"/>
              <w:rPr>
                <w:sz w:val="24"/>
                <w:lang w:val="en-US"/>
              </w:rPr>
            </w:pPr>
          </w:p>
          <w:p w:rsidR="00A544F5" w:rsidRPr="00A544F5" w:rsidRDefault="00A544F5" w:rsidP="00A544F5">
            <w:pPr>
              <w:pStyle w:val="Style11ptJustifiedLinespacing15lines"/>
              <w:rPr>
                <w:sz w:val="24"/>
                <w:lang w:val="en-US"/>
              </w:rPr>
            </w:pPr>
          </w:p>
          <w:p w:rsidR="00A544F5" w:rsidRPr="006105A2" w:rsidRDefault="00A544F5" w:rsidP="00CD453A">
            <w:pPr>
              <w:rPr>
                <w:rFonts w:cs="Arial"/>
                <w:sz w:val="22"/>
                <w:lang w:val="en-US"/>
              </w:rPr>
            </w:pPr>
          </w:p>
          <w:p w:rsidR="00A544F5" w:rsidRPr="006105A2" w:rsidRDefault="00A544F5" w:rsidP="00CD453A">
            <w:pPr>
              <w:rPr>
                <w:rFonts w:cs="Arial"/>
                <w:sz w:val="22"/>
                <w:lang w:val="en-US"/>
              </w:rPr>
            </w:pPr>
          </w:p>
          <w:p w:rsidR="00A544F5" w:rsidRPr="006105A2" w:rsidRDefault="00A544F5" w:rsidP="00CD453A">
            <w:pPr>
              <w:rPr>
                <w:rFonts w:cs="Arial"/>
                <w:sz w:val="22"/>
                <w:lang w:val="en-US"/>
              </w:rPr>
            </w:pPr>
          </w:p>
          <w:p w:rsidR="00A544F5" w:rsidRPr="006105A2" w:rsidRDefault="00A544F5" w:rsidP="00CD453A">
            <w:pPr>
              <w:rPr>
                <w:rFonts w:cs="Arial"/>
                <w:sz w:val="22"/>
                <w:lang w:val="en-US"/>
              </w:rPr>
            </w:pPr>
          </w:p>
          <w:p w:rsidR="00A544F5" w:rsidRPr="006105A2" w:rsidRDefault="00A544F5" w:rsidP="00CD453A">
            <w:pPr>
              <w:rPr>
                <w:rFonts w:cs="Arial"/>
                <w:sz w:val="22"/>
                <w:lang w:val="en-US"/>
              </w:rPr>
            </w:pPr>
          </w:p>
          <w:p w:rsidR="00A544F5" w:rsidRPr="006105A2" w:rsidRDefault="00A544F5" w:rsidP="00CD453A">
            <w:pPr>
              <w:rPr>
                <w:rFonts w:cs="Arial"/>
                <w:sz w:val="22"/>
                <w:lang w:val="en-US"/>
              </w:rPr>
            </w:pPr>
          </w:p>
          <w:p w:rsidR="00A544F5" w:rsidRPr="006105A2" w:rsidRDefault="00A544F5" w:rsidP="00CD453A">
            <w:pPr>
              <w:rPr>
                <w:rFonts w:cs="Arial"/>
                <w:sz w:val="22"/>
                <w:lang w:val="en-US"/>
              </w:rPr>
            </w:pPr>
          </w:p>
          <w:p w:rsidR="00A544F5" w:rsidRPr="006105A2" w:rsidRDefault="00A544F5" w:rsidP="00CD453A">
            <w:pPr>
              <w:rPr>
                <w:rFonts w:cs="Arial"/>
                <w:sz w:val="22"/>
                <w:lang w:val="en-US"/>
              </w:rPr>
            </w:pPr>
          </w:p>
          <w:p w:rsidR="00A544F5" w:rsidRPr="006105A2" w:rsidRDefault="00A544F5" w:rsidP="00CD453A">
            <w:pPr>
              <w:rPr>
                <w:rFonts w:cs="Arial"/>
                <w:sz w:val="22"/>
                <w:lang w:val="en-US"/>
              </w:rPr>
            </w:pPr>
          </w:p>
          <w:p w:rsidR="00A544F5" w:rsidRPr="006105A2" w:rsidRDefault="00A544F5" w:rsidP="00CD453A">
            <w:pPr>
              <w:jc w:val="center"/>
              <w:rPr>
                <w:rFonts w:cs="Arial"/>
                <w:lang w:val="en-US"/>
              </w:rPr>
            </w:pPr>
          </w:p>
          <w:p w:rsidR="00A544F5" w:rsidRPr="006105A2" w:rsidRDefault="00A544F5" w:rsidP="00CD453A">
            <w:pPr>
              <w:jc w:val="center"/>
              <w:rPr>
                <w:rFonts w:cs="Arial"/>
                <w:lang w:val="en-US"/>
              </w:rPr>
            </w:pPr>
            <w:r w:rsidRPr="006105A2">
              <w:rPr>
                <w:rFonts w:cs="Arial"/>
                <w:lang w:val="en-US"/>
              </w:rPr>
              <w:t xml:space="preserve">Fig. 1: Phosphate concentration in </w:t>
            </w:r>
            <w:smartTag w:uri="urn:schemas-microsoft-com:office:smarttags" w:element="place">
              <w:smartTag w:uri="urn:schemas-microsoft-com:office:smarttags" w:element="PlaceType">
                <w:r w:rsidRPr="006105A2">
                  <w:rPr>
                    <w:rFonts w:cs="Arial"/>
                    <w:lang w:val="en-US"/>
                  </w:rPr>
                  <w:t>Lake</w:t>
                </w:r>
              </w:smartTag>
              <w:r w:rsidRPr="006105A2">
                <w:rPr>
                  <w:rFonts w:cs="Arial"/>
                  <w:lang w:val="en-US"/>
                </w:rPr>
                <w:t xml:space="preserve"> </w:t>
              </w:r>
              <w:smartTag w:uri="urn:schemas-microsoft-com:office:smarttags" w:element="PlaceName">
                <w:r w:rsidRPr="006105A2">
                  <w:rPr>
                    <w:rFonts w:cs="Arial"/>
                    <w:lang w:val="en-US"/>
                  </w:rPr>
                  <w:t>Constance</w:t>
                </w:r>
              </w:smartTag>
            </w:smartTag>
            <w:r w:rsidRPr="006105A2">
              <w:rPr>
                <w:rFonts w:cs="Arial"/>
                <w:lang w:val="en-US"/>
              </w:rPr>
              <w:t xml:space="preserve"> from 1950 to 2004</w:t>
            </w:r>
          </w:p>
          <w:p w:rsidR="00A544F5" w:rsidRPr="006105A2" w:rsidRDefault="00A544F5" w:rsidP="00CD453A">
            <w:pPr>
              <w:jc w:val="both"/>
              <w:rPr>
                <w:rFonts w:cs="Arial"/>
                <w:sz w:val="22"/>
                <w:lang w:val="en-US"/>
              </w:rPr>
            </w:pPr>
          </w:p>
          <w:p w:rsidR="00A544F5" w:rsidRPr="006105A2" w:rsidRDefault="00A544F5" w:rsidP="00CD453A">
            <w:pPr>
              <w:jc w:val="both"/>
              <w:rPr>
                <w:rFonts w:cs="Arial"/>
                <w:sz w:val="22"/>
                <w:lang w:val="en-US"/>
              </w:rPr>
            </w:pPr>
          </w:p>
          <w:p w:rsidR="00A544F5" w:rsidRPr="006105A2" w:rsidRDefault="00A544F5" w:rsidP="00CD453A">
            <w:pPr>
              <w:jc w:val="both"/>
              <w:rPr>
                <w:rFonts w:cs="Arial"/>
                <w:sz w:val="22"/>
                <w:lang w:val="en-US"/>
              </w:rPr>
            </w:pPr>
          </w:p>
          <w:p w:rsidR="00A544F5" w:rsidRPr="00A544F5" w:rsidRDefault="00A544F5" w:rsidP="00A544F5">
            <w:pPr>
              <w:pStyle w:val="Style11ptJustifiedLinespacing15lines"/>
              <w:rPr>
                <w:sz w:val="24"/>
                <w:lang w:val="en-US"/>
              </w:rPr>
            </w:pPr>
          </w:p>
          <w:p w:rsidR="00A544F5" w:rsidRPr="006105A2" w:rsidRDefault="00A544F5" w:rsidP="00A544F5">
            <w:pPr>
              <w:pStyle w:val="Heading3"/>
              <w:rPr>
                <w:lang w:val="en-US"/>
              </w:rPr>
            </w:pPr>
            <w:r w:rsidRPr="006105A2">
              <w:rPr>
                <w:lang w:val="en-US"/>
              </w:rPr>
              <w:t>Task</w:t>
            </w:r>
          </w:p>
          <w:p w:rsidR="00A544F5" w:rsidRPr="006105A2" w:rsidRDefault="00A544F5" w:rsidP="00A544F5">
            <w:pPr>
              <w:jc w:val="both"/>
              <w:rPr>
                <w:rFonts w:cs="Arial"/>
                <w:color w:val="008000"/>
                <w:sz w:val="22"/>
                <w:lang w:val="en-US"/>
              </w:rPr>
            </w:pPr>
            <w:r w:rsidRPr="006105A2">
              <w:rPr>
                <w:rFonts w:cs="Arial"/>
                <w:color w:val="008000"/>
                <w:sz w:val="22"/>
                <w:lang w:val="en-US"/>
              </w:rPr>
              <w:t xml:space="preserve">Explain the curve of the phosphate concentration in </w:t>
            </w:r>
            <w:smartTag w:uri="urn:schemas-microsoft-com:office:smarttags" w:element="place">
              <w:smartTag w:uri="urn:schemas-microsoft-com:office:smarttags" w:element="PlaceType">
                <w:r w:rsidRPr="006105A2">
                  <w:rPr>
                    <w:rFonts w:cs="Arial"/>
                    <w:color w:val="008000"/>
                    <w:sz w:val="22"/>
                    <w:lang w:val="en-US"/>
                  </w:rPr>
                  <w:t>Lake</w:t>
                </w:r>
              </w:smartTag>
              <w:r w:rsidRPr="006105A2">
                <w:rPr>
                  <w:rFonts w:cs="Arial"/>
                  <w:color w:val="008000"/>
                  <w:sz w:val="22"/>
                  <w:lang w:val="en-US"/>
                </w:rPr>
                <w:t xml:space="preserve"> </w:t>
              </w:r>
              <w:smartTag w:uri="urn:schemas-microsoft-com:office:smarttags" w:element="PlaceName">
                <w:r w:rsidRPr="006105A2">
                  <w:rPr>
                    <w:rFonts w:cs="Arial"/>
                    <w:color w:val="008000"/>
                    <w:sz w:val="22"/>
                    <w:lang w:val="en-US"/>
                  </w:rPr>
                  <w:t>Constance</w:t>
                </w:r>
              </w:smartTag>
            </w:smartTag>
            <w:r w:rsidRPr="006105A2">
              <w:rPr>
                <w:rFonts w:cs="Arial"/>
                <w:color w:val="008000"/>
                <w:sz w:val="22"/>
                <w:lang w:val="en-US"/>
              </w:rPr>
              <w:t xml:space="preserve">. Draw on </w:t>
            </w:r>
            <w:r w:rsidRPr="006105A2">
              <w:rPr>
                <w:rFonts w:cs="Arial"/>
                <w:b/>
                <w:color w:val="0000FF"/>
                <w:sz w:val="22"/>
                <w:lang w:val="en-US"/>
              </w:rPr>
              <w:t>Materials 6, 7 and 8</w:t>
            </w:r>
            <w:r w:rsidRPr="006105A2">
              <w:rPr>
                <w:rFonts w:cs="Arial"/>
                <w:color w:val="008000"/>
                <w:sz w:val="22"/>
                <w:lang w:val="en-US"/>
              </w:rPr>
              <w:t xml:space="preserve"> in your explanation.</w:t>
            </w:r>
          </w:p>
          <w:p w:rsidR="00A544F5" w:rsidRPr="006105A2" w:rsidRDefault="00A544F5" w:rsidP="00CD453A">
            <w:pPr>
              <w:spacing w:line="276" w:lineRule="auto"/>
              <w:rPr>
                <w:rFonts w:cs="Arial"/>
                <w:lang w:val="en-US"/>
              </w:rPr>
            </w:pPr>
            <w:r w:rsidRPr="006105A2">
              <w:rPr>
                <w:rFonts w:cs="Arial"/>
                <w:vertAlign w:val="superscript"/>
                <w:lang w:val="en-US"/>
              </w:rPr>
              <w:t>33</w:t>
            </w:r>
            <w:r w:rsidRPr="006105A2">
              <w:rPr>
                <w:rFonts w:cs="Arial"/>
                <w:lang w:val="en-US"/>
              </w:rPr>
              <w:t xml:space="preserve"> Worksheet and relating Materials 6-8 are taken from:</w:t>
            </w:r>
          </w:p>
          <w:p w:rsidR="00A544F5" w:rsidRPr="006105A2" w:rsidRDefault="00A544F5" w:rsidP="00A544F5">
            <w:pPr>
              <w:spacing w:line="276" w:lineRule="auto"/>
              <w:rPr>
                <w:rFonts w:cs="Arial"/>
                <w:sz w:val="12"/>
                <w:lang w:val="en-US"/>
              </w:rPr>
            </w:pPr>
            <w:hyperlink r:id="rId29" w:history="1">
              <w:r w:rsidRPr="006105A2">
                <w:rPr>
                  <w:rStyle w:val="Hyperlink"/>
                  <w:rFonts w:cs="Arial"/>
                  <w:lang w:val="en-US"/>
                </w:rPr>
                <w:t>http://www.henkel.com/com/content_data/106612_4.8.2_Sustainable_washing_for_a_clean_environment_Chemistry_for_Advanced.pdf</w:t>
              </w:r>
            </w:hyperlink>
            <w:r w:rsidRPr="006105A2">
              <w:rPr>
                <w:rFonts w:cs="Arial"/>
                <w:lang w:val="en-US"/>
              </w:rPr>
              <w:t xml:space="preserve"> </w:t>
            </w:r>
          </w:p>
        </w:tc>
      </w:tr>
    </w:tbl>
    <w:p w:rsidR="00A544F5" w:rsidRDefault="00A544F5" w:rsidP="00A544F5">
      <w:pPr>
        <w:spacing w:line="360" w:lineRule="auto"/>
        <w:jc w:val="both"/>
        <w:rPr>
          <w:rFonts w:cs="Arial"/>
          <w:sz w:val="12"/>
          <w:lang w:val="en-US"/>
        </w:rPr>
      </w:pPr>
    </w:p>
    <w:p w:rsidR="00A544F5" w:rsidRDefault="00A544F5" w:rsidP="00A544F5">
      <w:pPr>
        <w:jc w:val="both"/>
        <w:rPr>
          <w:rFonts w:cs="Arial"/>
          <w:highlight w:val="yellow"/>
          <w:lang w:val="en-US"/>
        </w:rPr>
      </w:pPr>
    </w:p>
    <w:p w:rsidR="00A544F5" w:rsidRDefault="00A544F5" w:rsidP="00A544F5">
      <w:pPr>
        <w:jc w:val="both"/>
        <w:rPr>
          <w:rFonts w:cs="Arial"/>
          <w:highlight w:val="yellow"/>
          <w:lang w:val="en-US"/>
        </w:rPr>
      </w:pPr>
    </w:p>
    <w:p w:rsidR="00A544F5" w:rsidRDefault="00A544F5" w:rsidP="00A544F5">
      <w:pPr>
        <w:jc w:val="both"/>
        <w:rPr>
          <w:rFonts w:cs="Arial"/>
          <w:highlight w:val="yellow"/>
          <w:lang w:val="en-US"/>
        </w:rPr>
        <w:sectPr w:rsidR="00A544F5" w:rsidSect="004003A4">
          <w:pgSz w:w="11906" w:h="16838"/>
          <w:pgMar w:top="1134" w:right="1418" w:bottom="1134" w:left="1418" w:header="709" w:footer="709" w:gutter="0"/>
          <w:cols w:space="708"/>
          <w:docGrid w:linePitch="360"/>
        </w:sectPr>
      </w:pPr>
    </w:p>
    <w:tbl>
      <w:tblPr>
        <w:tblW w:w="9180" w:type="dxa"/>
        <w:tblLook w:val="04A0" w:firstRow="1" w:lastRow="0" w:firstColumn="1" w:lastColumn="0" w:noHBand="0" w:noVBand="1"/>
      </w:tblPr>
      <w:tblGrid>
        <w:gridCol w:w="1951"/>
        <w:gridCol w:w="7229"/>
      </w:tblGrid>
      <w:tr w:rsidR="00A544F5" w:rsidTr="00CD453A">
        <w:tc>
          <w:tcPr>
            <w:tcW w:w="9180" w:type="dxa"/>
            <w:gridSpan w:val="2"/>
          </w:tcPr>
          <w:p w:rsidR="00A544F5" w:rsidRPr="001014FD" w:rsidRDefault="00A544F5" w:rsidP="00A544F5">
            <w:pPr>
              <w:pStyle w:val="Heading2"/>
              <w:rPr>
                <w:lang w:val="en-US"/>
              </w:rPr>
            </w:pPr>
            <w:r w:rsidRPr="001014FD">
              <w:rPr>
                <w:lang w:val="en-US"/>
              </w:rPr>
              <w:t>Material 6</w:t>
            </w:r>
          </w:p>
          <w:p w:rsidR="00A544F5" w:rsidRPr="001014FD" w:rsidRDefault="00A544F5" w:rsidP="00CD453A">
            <w:pPr>
              <w:rPr>
                <w:rFonts w:cs="Arial"/>
                <w:lang w:val="en-US"/>
              </w:rPr>
            </w:pPr>
          </w:p>
          <w:p w:rsidR="00A544F5" w:rsidRPr="001014FD" w:rsidRDefault="00A544F5" w:rsidP="00CD453A">
            <w:pPr>
              <w:rPr>
                <w:rFonts w:cs="Arial"/>
                <w:lang w:val="en-US"/>
              </w:rPr>
            </w:pPr>
            <w:r w:rsidRPr="001014FD">
              <w:rPr>
                <w:rFonts w:cs="Arial"/>
                <w:lang w:val="en-US"/>
              </w:rPr>
              <w:t xml:space="preserve">Population of the former </w:t>
            </w:r>
            <w:smartTag w:uri="urn:schemas-microsoft-com:office:smarttags" w:element="place">
              <w:smartTag w:uri="urn:schemas-microsoft-com:office:smarttags" w:element="country-region">
                <w:r w:rsidRPr="001014FD">
                  <w:rPr>
                    <w:rFonts w:cs="Arial"/>
                    <w:lang w:val="en-US"/>
                  </w:rPr>
                  <w:t>West Germany</w:t>
                </w:r>
              </w:smartTag>
            </w:smartTag>
            <w:r w:rsidRPr="001014FD">
              <w:rPr>
                <w:rFonts w:cs="Arial"/>
                <w:lang w:val="en-US"/>
              </w:rPr>
              <w:t xml:space="preserve"> from 1950 to 2006:</w:t>
            </w:r>
          </w:p>
          <w:p w:rsidR="00A544F5" w:rsidRPr="001014FD" w:rsidRDefault="00A544F5" w:rsidP="00CD453A">
            <w:pPr>
              <w:rPr>
                <w:lang w:val="en-US"/>
              </w:rPr>
            </w:pPr>
          </w:p>
          <w:p w:rsidR="00A544F5" w:rsidRPr="001014FD" w:rsidRDefault="00A544F5" w:rsidP="00CD453A">
            <w:pPr>
              <w:rPr>
                <w:rFonts w:cs="Arial"/>
                <w:lang w:val="en-US"/>
              </w:rPr>
            </w:pPr>
            <w:r>
              <w:rPr>
                <w:rFonts w:cs="Arial"/>
                <w:noProof/>
                <w:lang w:eastAsia="en-IE"/>
              </w:rPr>
              <w:drawing>
                <wp:anchor distT="0" distB="0" distL="114300" distR="114300" simplePos="0" relativeHeight="251669504" behindDoc="1" locked="0" layoutInCell="1" allowOverlap="1" wp14:anchorId="6DC4A4A5" wp14:editId="2BED4215">
                  <wp:simplePos x="0" y="0"/>
                  <wp:positionH relativeFrom="column">
                    <wp:posOffset>-39370</wp:posOffset>
                  </wp:positionH>
                  <wp:positionV relativeFrom="paragraph">
                    <wp:posOffset>0</wp:posOffset>
                  </wp:positionV>
                  <wp:extent cx="5754370" cy="3559810"/>
                  <wp:effectExtent l="0" t="0" r="0" b="2540"/>
                  <wp:wrapNone/>
                  <wp:docPr id="93" name="Picture 93" descr="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1" descr="Population"/>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54370" cy="35598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44F5" w:rsidRPr="001014FD" w:rsidRDefault="00A544F5" w:rsidP="00CD453A">
            <w:pPr>
              <w:rPr>
                <w:rFonts w:cs="Arial"/>
                <w:lang w:val="en-US"/>
              </w:rPr>
            </w:pPr>
          </w:p>
          <w:p w:rsidR="00A544F5" w:rsidRPr="001014FD" w:rsidRDefault="00A544F5" w:rsidP="00CD453A">
            <w:pPr>
              <w:rPr>
                <w:rFonts w:cs="Arial"/>
                <w:lang w:val="en-US"/>
              </w:rPr>
            </w:pPr>
          </w:p>
          <w:p w:rsidR="00A544F5" w:rsidRPr="001014FD" w:rsidRDefault="00A544F5" w:rsidP="00CD453A">
            <w:pPr>
              <w:rPr>
                <w:rFonts w:cs="Arial"/>
                <w:lang w:val="en-US"/>
              </w:rPr>
            </w:pPr>
          </w:p>
          <w:p w:rsidR="00A544F5" w:rsidRPr="001014FD" w:rsidRDefault="00A544F5" w:rsidP="00CD453A">
            <w:pPr>
              <w:rPr>
                <w:rFonts w:cs="Arial"/>
                <w:lang w:val="en-US"/>
              </w:rPr>
            </w:pPr>
          </w:p>
          <w:p w:rsidR="00A544F5" w:rsidRPr="001014FD" w:rsidRDefault="00A544F5" w:rsidP="00CD453A">
            <w:pPr>
              <w:rPr>
                <w:rFonts w:cs="Arial"/>
                <w:lang w:val="en-US"/>
              </w:rPr>
            </w:pPr>
          </w:p>
          <w:p w:rsidR="00A544F5" w:rsidRPr="001014FD" w:rsidRDefault="00A544F5" w:rsidP="00CD453A">
            <w:pPr>
              <w:rPr>
                <w:rFonts w:cs="Arial"/>
                <w:lang w:val="en-US"/>
              </w:rPr>
            </w:pPr>
          </w:p>
          <w:p w:rsidR="00A544F5" w:rsidRPr="001014FD" w:rsidRDefault="00A544F5" w:rsidP="00CD453A">
            <w:pPr>
              <w:rPr>
                <w:rFonts w:cs="Arial"/>
                <w:lang w:val="en-US"/>
              </w:rPr>
            </w:pPr>
          </w:p>
          <w:p w:rsidR="00A544F5" w:rsidRPr="001014FD" w:rsidRDefault="00A544F5" w:rsidP="00CD453A">
            <w:pPr>
              <w:rPr>
                <w:rFonts w:cs="Arial"/>
                <w:lang w:val="en-US"/>
              </w:rPr>
            </w:pPr>
          </w:p>
          <w:p w:rsidR="00A544F5" w:rsidRPr="001014FD" w:rsidRDefault="00A544F5" w:rsidP="00CD453A">
            <w:pPr>
              <w:rPr>
                <w:rFonts w:cs="Arial"/>
                <w:lang w:val="en-US"/>
              </w:rPr>
            </w:pPr>
          </w:p>
          <w:p w:rsidR="00A544F5" w:rsidRPr="001014FD" w:rsidRDefault="00A544F5" w:rsidP="00CD453A">
            <w:pPr>
              <w:rPr>
                <w:rFonts w:cs="Arial"/>
                <w:lang w:val="en-US"/>
              </w:rPr>
            </w:pPr>
          </w:p>
          <w:p w:rsidR="00A544F5" w:rsidRPr="001014FD" w:rsidRDefault="00A544F5" w:rsidP="00CD453A">
            <w:pPr>
              <w:rPr>
                <w:rFonts w:cs="Arial"/>
                <w:lang w:val="en-US"/>
              </w:rPr>
            </w:pPr>
          </w:p>
          <w:p w:rsidR="00A544F5" w:rsidRPr="001014FD" w:rsidRDefault="00A544F5" w:rsidP="00CD453A">
            <w:pPr>
              <w:rPr>
                <w:rFonts w:cs="Arial"/>
                <w:lang w:val="en-US"/>
              </w:rPr>
            </w:pPr>
          </w:p>
          <w:p w:rsidR="00A544F5" w:rsidRPr="001014FD" w:rsidRDefault="00A544F5" w:rsidP="00CD453A">
            <w:pPr>
              <w:rPr>
                <w:rFonts w:cs="Arial"/>
                <w:lang w:val="en-US"/>
              </w:rPr>
            </w:pPr>
          </w:p>
          <w:p w:rsidR="00A544F5" w:rsidRPr="001014FD" w:rsidRDefault="00A544F5" w:rsidP="00CD453A">
            <w:pPr>
              <w:rPr>
                <w:rFonts w:cs="Arial"/>
                <w:lang w:val="en-US"/>
              </w:rPr>
            </w:pPr>
          </w:p>
          <w:p w:rsidR="00A544F5" w:rsidRPr="001014FD" w:rsidRDefault="00A544F5" w:rsidP="00CD453A">
            <w:pPr>
              <w:rPr>
                <w:rFonts w:cs="Arial"/>
                <w:lang w:val="en-US"/>
              </w:rPr>
            </w:pPr>
          </w:p>
          <w:p w:rsidR="00A544F5" w:rsidRPr="001014FD" w:rsidRDefault="00A544F5" w:rsidP="00CD453A">
            <w:pPr>
              <w:rPr>
                <w:rFonts w:cs="Arial"/>
                <w:lang w:val="en-US"/>
              </w:rPr>
            </w:pPr>
          </w:p>
          <w:p w:rsidR="00A544F5" w:rsidRPr="001014FD" w:rsidRDefault="00A544F5" w:rsidP="00CD453A">
            <w:pPr>
              <w:rPr>
                <w:rFonts w:cs="Arial"/>
                <w:lang w:val="en-US"/>
              </w:rPr>
            </w:pPr>
          </w:p>
          <w:p w:rsidR="00A544F5" w:rsidRPr="001014FD" w:rsidRDefault="00A544F5" w:rsidP="00CD453A">
            <w:pPr>
              <w:rPr>
                <w:rFonts w:cs="Arial"/>
                <w:lang w:val="en-US"/>
              </w:rPr>
            </w:pPr>
          </w:p>
          <w:p w:rsidR="00A544F5" w:rsidRPr="001014FD" w:rsidRDefault="00A544F5" w:rsidP="00CD453A">
            <w:pPr>
              <w:rPr>
                <w:rFonts w:cs="Arial"/>
                <w:lang w:val="en-US"/>
              </w:rPr>
            </w:pPr>
          </w:p>
          <w:p w:rsidR="00A544F5" w:rsidRPr="001014FD" w:rsidRDefault="00A544F5" w:rsidP="00CD453A">
            <w:pPr>
              <w:rPr>
                <w:rFonts w:cs="Arial"/>
                <w:lang w:val="en-US"/>
              </w:rPr>
            </w:pPr>
          </w:p>
          <w:p w:rsidR="00A544F5" w:rsidRPr="001014FD" w:rsidRDefault="00A544F5" w:rsidP="00CD453A">
            <w:pPr>
              <w:rPr>
                <w:rFonts w:cs="Arial"/>
                <w:lang w:val="en-US"/>
              </w:rPr>
            </w:pPr>
          </w:p>
          <w:p w:rsidR="00A544F5" w:rsidRPr="001014FD" w:rsidRDefault="00A544F5" w:rsidP="00CD453A">
            <w:pPr>
              <w:rPr>
                <w:rFonts w:cs="Arial"/>
                <w:lang w:val="en-US"/>
              </w:rPr>
            </w:pPr>
          </w:p>
          <w:p w:rsidR="00A544F5" w:rsidRPr="001014FD" w:rsidRDefault="00A544F5" w:rsidP="00CD453A">
            <w:pPr>
              <w:rPr>
                <w:rFonts w:cs="Arial"/>
                <w:lang w:val="en-US"/>
              </w:rPr>
            </w:pPr>
          </w:p>
          <w:p w:rsidR="00A544F5" w:rsidRPr="001014FD" w:rsidRDefault="00A544F5" w:rsidP="00CD453A">
            <w:pPr>
              <w:rPr>
                <w:rFonts w:cs="Arial"/>
                <w:lang w:val="en-US"/>
              </w:rPr>
            </w:pPr>
          </w:p>
          <w:p w:rsidR="00A544F5" w:rsidRPr="001014FD" w:rsidRDefault="00A544F5" w:rsidP="00CD453A">
            <w:pPr>
              <w:rPr>
                <w:rFonts w:cs="Arial"/>
                <w:lang w:val="en-US"/>
              </w:rPr>
            </w:pPr>
            <w:r w:rsidRPr="001014FD">
              <w:rPr>
                <w:rFonts w:cs="Arial"/>
                <w:lang w:val="en-US"/>
              </w:rPr>
              <w:t>Source: German Federal Statistical Office (</w:t>
            </w:r>
            <w:hyperlink r:id="rId31" w:history="1">
              <w:r w:rsidRPr="001014FD">
                <w:rPr>
                  <w:rStyle w:val="Hyperlink"/>
                  <w:rFonts w:eastAsia="Calibri" w:cs="Arial"/>
                  <w:i/>
                  <w:lang w:val="en-US"/>
                </w:rPr>
                <w:t>www.destatis.de</w:t>
              </w:r>
            </w:hyperlink>
            <w:r w:rsidRPr="001014FD">
              <w:rPr>
                <w:rFonts w:cs="Arial"/>
                <w:lang w:val="en-US"/>
              </w:rPr>
              <w:t>).</w:t>
            </w:r>
          </w:p>
          <w:p w:rsidR="00A544F5" w:rsidRPr="001014FD" w:rsidRDefault="00A544F5" w:rsidP="00CD453A">
            <w:pPr>
              <w:jc w:val="both"/>
              <w:rPr>
                <w:rFonts w:cs="Arial"/>
                <w:highlight w:val="yellow"/>
                <w:lang w:val="en-US"/>
              </w:rPr>
            </w:pPr>
          </w:p>
        </w:tc>
      </w:tr>
      <w:tr w:rsidR="00A544F5" w:rsidTr="00CD453A">
        <w:tc>
          <w:tcPr>
            <w:tcW w:w="9180" w:type="dxa"/>
            <w:gridSpan w:val="2"/>
          </w:tcPr>
          <w:p w:rsidR="00A544F5" w:rsidRPr="001014FD" w:rsidRDefault="00A544F5" w:rsidP="00CD453A">
            <w:pPr>
              <w:rPr>
                <w:rFonts w:cs="Arial"/>
                <w:b/>
                <w:color w:val="0000FF"/>
                <w:sz w:val="22"/>
                <w:lang w:val="en-US"/>
              </w:rPr>
            </w:pPr>
            <w:bookmarkStart w:id="1" w:name="OLE_LINK1"/>
            <w:bookmarkStart w:id="2" w:name="OLE_LINK2"/>
          </w:p>
          <w:p w:rsidR="00A544F5" w:rsidRPr="001014FD" w:rsidRDefault="00A544F5" w:rsidP="00CD453A">
            <w:pPr>
              <w:rPr>
                <w:rFonts w:cs="Arial"/>
                <w:b/>
                <w:color w:val="0000FF"/>
                <w:sz w:val="22"/>
                <w:lang w:val="en-US"/>
              </w:rPr>
            </w:pPr>
            <w:r w:rsidRPr="001014FD">
              <w:rPr>
                <w:rFonts w:cs="Arial"/>
                <w:b/>
                <w:color w:val="0000FF"/>
                <w:sz w:val="22"/>
                <w:lang w:val="en-US"/>
              </w:rPr>
              <w:t>Material 7</w:t>
            </w:r>
          </w:p>
          <w:bookmarkEnd w:id="1"/>
          <w:bookmarkEnd w:id="2"/>
          <w:p w:rsidR="00A544F5" w:rsidRPr="001014FD" w:rsidRDefault="00A544F5" w:rsidP="00CD453A">
            <w:pPr>
              <w:rPr>
                <w:rFonts w:cs="Arial"/>
                <w:lang w:val="en-US"/>
              </w:rPr>
            </w:pPr>
          </w:p>
          <w:p w:rsidR="00A544F5" w:rsidRPr="001014FD" w:rsidRDefault="00A544F5" w:rsidP="00CD453A">
            <w:pPr>
              <w:spacing w:line="360" w:lineRule="auto"/>
              <w:rPr>
                <w:rFonts w:cs="Arial"/>
                <w:b/>
                <w:lang w:val="en-US"/>
              </w:rPr>
            </w:pPr>
            <w:r w:rsidRPr="001014FD">
              <w:rPr>
                <w:rFonts w:cs="Arial"/>
                <w:b/>
                <w:lang w:val="en-US"/>
              </w:rPr>
              <w:t>The history of phosphate-free laundry detergents</w:t>
            </w:r>
          </w:p>
          <w:p w:rsidR="00A544F5" w:rsidRPr="001014FD" w:rsidRDefault="00A544F5" w:rsidP="00CD453A">
            <w:pPr>
              <w:jc w:val="both"/>
              <w:rPr>
                <w:rFonts w:cs="Arial"/>
                <w:highlight w:val="yellow"/>
                <w:lang w:val="en-US"/>
              </w:rPr>
            </w:pPr>
          </w:p>
        </w:tc>
      </w:tr>
      <w:tr w:rsidR="00A544F5" w:rsidTr="00CD453A">
        <w:tc>
          <w:tcPr>
            <w:tcW w:w="1951" w:type="dxa"/>
          </w:tcPr>
          <w:p w:rsidR="00A544F5" w:rsidRPr="001014FD" w:rsidRDefault="00A544F5" w:rsidP="00CD453A">
            <w:pPr>
              <w:jc w:val="center"/>
              <w:rPr>
                <w:rFonts w:cs="Arial"/>
                <w:b/>
                <w:sz w:val="22"/>
                <w:lang w:val="en-US"/>
              </w:rPr>
            </w:pPr>
            <w:r w:rsidRPr="001014FD">
              <w:rPr>
                <w:rFonts w:cs="Arial"/>
                <w:b/>
                <w:sz w:val="22"/>
                <w:lang w:val="en-US"/>
              </w:rPr>
              <w:t>Year</w:t>
            </w:r>
          </w:p>
        </w:tc>
        <w:tc>
          <w:tcPr>
            <w:tcW w:w="7229" w:type="dxa"/>
          </w:tcPr>
          <w:p w:rsidR="00A544F5" w:rsidRPr="001014FD" w:rsidRDefault="00A544F5" w:rsidP="00CD453A">
            <w:pPr>
              <w:jc w:val="center"/>
              <w:rPr>
                <w:rFonts w:cs="Arial"/>
                <w:b/>
                <w:sz w:val="22"/>
                <w:lang w:val="en-US"/>
              </w:rPr>
            </w:pPr>
            <w:r w:rsidRPr="001014FD">
              <w:rPr>
                <w:rFonts w:cs="Arial"/>
                <w:b/>
                <w:sz w:val="22"/>
                <w:lang w:val="en-US"/>
              </w:rPr>
              <w:t>Event</w:t>
            </w:r>
          </w:p>
        </w:tc>
      </w:tr>
      <w:tr w:rsidR="00A544F5" w:rsidTr="00CD453A">
        <w:tc>
          <w:tcPr>
            <w:tcW w:w="1951" w:type="dxa"/>
          </w:tcPr>
          <w:p w:rsidR="00A544F5" w:rsidRPr="001014FD" w:rsidRDefault="00A544F5" w:rsidP="00CD453A">
            <w:pPr>
              <w:rPr>
                <w:rFonts w:cs="Arial"/>
                <w:b/>
                <w:sz w:val="22"/>
                <w:lang w:val="en-US"/>
              </w:rPr>
            </w:pPr>
            <w:r w:rsidRPr="001014FD">
              <w:rPr>
                <w:rFonts w:cs="Arial"/>
                <w:b/>
                <w:sz w:val="22"/>
                <w:lang w:val="en-US"/>
              </w:rPr>
              <w:t>From 1930</w:t>
            </w:r>
          </w:p>
        </w:tc>
        <w:tc>
          <w:tcPr>
            <w:tcW w:w="7229" w:type="dxa"/>
          </w:tcPr>
          <w:p w:rsidR="00A544F5" w:rsidRPr="001014FD" w:rsidRDefault="00A544F5" w:rsidP="00CD453A">
            <w:pPr>
              <w:rPr>
                <w:rFonts w:cs="Arial"/>
                <w:sz w:val="22"/>
                <w:lang w:val="en-US"/>
              </w:rPr>
            </w:pPr>
            <w:r w:rsidRPr="001014FD">
              <w:rPr>
                <w:rFonts w:cs="Arial"/>
                <w:sz w:val="22"/>
                <w:lang w:val="en-US"/>
              </w:rPr>
              <w:t>Phosphates present in laundry detergents</w:t>
            </w:r>
          </w:p>
        </w:tc>
      </w:tr>
      <w:tr w:rsidR="00A544F5" w:rsidTr="00CD453A">
        <w:tc>
          <w:tcPr>
            <w:tcW w:w="1951" w:type="dxa"/>
          </w:tcPr>
          <w:p w:rsidR="00A544F5" w:rsidRPr="001014FD" w:rsidRDefault="00A544F5" w:rsidP="00CD453A">
            <w:pPr>
              <w:rPr>
                <w:rFonts w:cs="Arial"/>
                <w:b/>
                <w:sz w:val="22"/>
                <w:lang w:val="en-US"/>
              </w:rPr>
            </w:pPr>
            <w:r w:rsidRPr="001014FD">
              <w:rPr>
                <w:rFonts w:cs="Arial"/>
                <w:b/>
                <w:sz w:val="22"/>
                <w:lang w:val="en-US"/>
              </w:rPr>
              <w:t>1950 – 1959</w:t>
            </w:r>
          </w:p>
        </w:tc>
        <w:tc>
          <w:tcPr>
            <w:tcW w:w="7229" w:type="dxa"/>
          </w:tcPr>
          <w:p w:rsidR="00A544F5" w:rsidRPr="001014FD" w:rsidRDefault="00A544F5" w:rsidP="00CD453A">
            <w:pPr>
              <w:rPr>
                <w:rFonts w:cs="Arial"/>
                <w:sz w:val="22"/>
                <w:lang w:val="en-US"/>
              </w:rPr>
            </w:pPr>
            <w:r w:rsidRPr="001014FD">
              <w:rPr>
                <w:rFonts w:cs="Arial"/>
                <w:sz w:val="22"/>
                <w:lang w:val="en-US"/>
              </w:rPr>
              <w:t xml:space="preserve">New raw materials such as the water softener sodium </w:t>
            </w:r>
            <w:proofErr w:type="spellStart"/>
            <w:r w:rsidRPr="001014FD">
              <w:rPr>
                <w:rFonts w:cs="Arial"/>
                <w:sz w:val="22"/>
                <w:lang w:val="en-US"/>
              </w:rPr>
              <w:t>tripolyphosphate</w:t>
            </w:r>
            <w:proofErr w:type="spellEnd"/>
            <w:r w:rsidRPr="001014FD">
              <w:rPr>
                <w:rFonts w:cs="Arial"/>
                <w:sz w:val="22"/>
                <w:lang w:val="en-US"/>
              </w:rPr>
              <w:t xml:space="preserve"> used in laundry detergents.</w:t>
            </w:r>
          </w:p>
        </w:tc>
      </w:tr>
      <w:tr w:rsidR="00A544F5" w:rsidTr="00CD453A">
        <w:tc>
          <w:tcPr>
            <w:tcW w:w="1951" w:type="dxa"/>
          </w:tcPr>
          <w:p w:rsidR="00A544F5" w:rsidRPr="001014FD" w:rsidRDefault="00A544F5" w:rsidP="00CD453A">
            <w:pPr>
              <w:rPr>
                <w:rFonts w:cs="Arial"/>
                <w:b/>
                <w:sz w:val="22"/>
                <w:lang w:val="en-US"/>
              </w:rPr>
            </w:pPr>
            <w:r w:rsidRPr="001014FD">
              <w:rPr>
                <w:rFonts w:cs="Arial"/>
                <w:b/>
                <w:sz w:val="22"/>
                <w:lang w:val="en-US"/>
              </w:rPr>
              <w:t>1966</w:t>
            </w:r>
          </w:p>
        </w:tc>
        <w:tc>
          <w:tcPr>
            <w:tcW w:w="7229" w:type="dxa"/>
          </w:tcPr>
          <w:p w:rsidR="00A544F5" w:rsidRPr="001014FD" w:rsidRDefault="00A544F5" w:rsidP="00CD453A">
            <w:pPr>
              <w:rPr>
                <w:rFonts w:cs="Arial"/>
                <w:sz w:val="22"/>
                <w:lang w:val="en-US"/>
              </w:rPr>
            </w:pPr>
            <w:r w:rsidRPr="001014FD">
              <w:rPr>
                <w:rFonts w:cs="Arial"/>
                <w:sz w:val="22"/>
                <w:lang w:val="en-US"/>
              </w:rPr>
              <w:t>Phosphates in laundry detergents are recognized as playing a key role in the eutrophication of lakes. The search for phosphate substitutes starts.</w:t>
            </w:r>
          </w:p>
        </w:tc>
      </w:tr>
      <w:tr w:rsidR="00A544F5" w:rsidTr="00CD453A">
        <w:tc>
          <w:tcPr>
            <w:tcW w:w="1951" w:type="dxa"/>
          </w:tcPr>
          <w:p w:rsidR="00A544F5" w:rsidRPr="001014FD" w:rsidRDefault="00A544F5" w:rsidP="00CD453A">
            <w:pPr>
              <w:rPr>
                <w:rFonts w:cs="Arial"/>
                <w:b/>
                <w:sz w:val="22"/>
                <w:lang w:val="en-US"/>
              </w:rPr>
            </w:pPr>
            <w:r w:rsidRPr="001014FD">
              <w:rPr>
                <w:rFonts w:cs="Arial"/>
                <w:b/>
                <w:sz w:val="22"/>
                <w:lang w:val="en-US"/>
              </w:rPr>
              <w:t>From 1970</w:t>
            </w:r>
          </w:p>
        </w:tc>
        <w:tc>
          <w:tcPr>
            <w:tcW w:w="7229" w:type="dxa"/>
          </w:tcPr>
          <w:p w:rsidR="00A544F5" w:rsidRPr="001014FD" w:rsidRDefault="00A544F5" w:rsidP="00CD453A">
            <w:pPr>
              <w:rPr>
                <w:rFonts w:cs="Arial"/>
                <w:sz w:val="22"/>
                <w:lang w:val="en-US"/>
              </w:rPr>
            </w:pPr>
            <w:r w:rsidRPr="001014FD">
              <w:rPr>
                <w:rFonts w:cs="Arial"/>
                <w:sz w:val="22"/>
                <w:lang w:val="en-US"/>
              </w:rPr>
              <w:t>Increasing emphasis on biochemical wastewater treatment</w:t>
            </w:r>
          </w:p>
        </w:tc>
      </w:tr>
      <w:tr w:rsidR="00A544F5" w:rsidTr="00CD453A">
        <w:tc>
          <w:tcPr>
            <w:tcW w:w="1951" w:type="dxa"/>
          </w:tcPr>
          <w:p w:rsidR="00A544F5" w:rsidRPr="001014FD" w:rsidRDefault="00A544F5" w:rsidP="00CD453A">
            <w:pPr>
              <w:rPr>
                <w:rFonts w:cs="Arial"/>
                <w:b/>
                <w:sz w:val="22"/>
                <w:lang w:val="en-US"/>
              </w:rPr>
            </w:pPr>
            <w:r w:rsidRPr="001014FD">
              <w:rPr>
                <w:rFonts w:cs="Arial"/>
                <w:b/>
                <w:sz w:val="22"/>
                <w:lang w:val="en-US"/>
              </w:rPr>
              <w:t>1973</w:t>
            </w:r>
          </w:p>
        </w:tc>
        <w:tc>
          <w:tcPr>
            <w:tcW w:w="7229" w:type="dxa"/>
          </w:tcPr>
          <w:p w:rsidR="00A544F5" w:rsidRPr="001014FD" w:rsidRDefault="00A544F5" w:rsidP="00CD453A">
            <w:pPr>
              <w:rPr>
                <w:rFonts w:cs="Arial"/>
                <w:sz w:val="22"/>
                <w:lang w:val="en-US"/>
              </w:rPr>
            </w:pPr>
            <w:r w:rsidRPr="001014FD">
              <w:rPr>
                <w:rFonts w:cs="Arial"/>
                <w:sz w:val="22"/>
                <w:lang w:val="en-US"/>
              </w:rPr>
              <w:t xml:space="preserve">Filing of patent application for phosphate substitute Zeolite A (brand name </w:t>
            </w:r>
            <w:proofErr w:type="spellStart"/>
            <w:r w:rsidRPr="001014FD">
              <w:rPr>
                <w:rFonts w:cs="Arial"/>
                <w:sz w:val="22"/>
                <w:lang w:val="en-US"/>
              </w:rPr>
              <w:t>Sasil</w:t>
            </w:r>
            <w:proofErr w:type="spellEnd"/>
            <w:r w:rsidRPr="001014FD">
              <w:rPr>
                <w:rFonts w:cs="Arial"/>
                <w:sz w:val="22"/>
                <w:vertAlign w:val="superscript"/>
                <w:lang w:val="en-US"/>
              </w:rPr>
              <w:t>®</w:t>
            </w:r>
            <w:r w:rsidRPr="001014FD">
              <w:rPr>
                <w:rFonts w:cs="Arial"/>
                <w:sz w:val="22"/>
                <w:lang w:val="en-US"/>
              </w:rPr>
              <w:t>).</w:t>
            </w:r>
          </w:p>
        </w:tc>
      </w:tr>
      <w:tr w:rsidR="00A544F5" w:rsidTr="00CD453A">
        <w:tc>
          <w:tcPr>
            <w:tcW w:w="1951" w:type="dxa"/>
          </w:tcPr>
          <w:p w:rsidR="00A544F5" w:rsidRPr="001014FD" w:rsidRDefault="00A544F5" w:rsidP="00CD453A">
            <w:pPr>
              <w:rPr>
                <w:rFonts w:cs="Arial"/>
                <w:b/>
                <w:sz w:val="22"/>
                <w:lang w:val="en-US"/>
              </w:rPr>
            </w:pPr>
            <w:r w:rsidRPr="001014FD">
              <w:rPr>
                <w:rFonts w:cs="Arial"/>
                <w:b/>
                <w:sz w:val="22"/>
                <w:lang w:val="en-US"/>
              </w:rPr>
              <w:t>1975</w:t>
            </w:r>
          </w:p>
        </w:tc>
        <w:tc>
          <w:tcPr>
            <w:tcW w:w="7229" w:type="dxa"/>
          </w:tcPr>
          <w:p w:rsidR="00A544F5" w:rsidRPr="001014FD" w:rsidRDefault="00A544F5" w:rsidP="00CD453A">
            <w:pPr>
              <w:rPr>
                <w:rFonts w:cs="Arial"/>
                <w:sz w:val="22"/>
                <w:lang w:val="en-US"/>
              </w:rPr>
            </w:pPr>
            <w:r w:rsidRPr="001014FD">
              <w:rPr>
                <w:rFonts w:cs="Arial"/>
                <w:sz w:val="22"/>
                <w:lang w:val="en-US"/>
              </w:rPr>
              <w:t>Environmental safety assessment of phosphate substitute Zeolite A in laundry detergents</w:t>
            </w:r>
          </w:p>
        </w:tc>
      </w:tr>
      <w:tr w:rsidR="00A544F5" w:rsidTr="00CD453A">
        <w:tc>
          <w:tcPr>
            <w:tcW w:w="1951" w:type="dxa"/>
          </w:tcPr>
          <w:p w:rsidR="00A544F5" w:rsidRPr="001014FD" w:rsidRDefault="00A544F5" w:rsidP="00CD453A">
            <w:pPr>
              <w:rPr>
                <w:rFonts w:cs="Arial"/>
                <w:b/>
                <w:sz w:val="22"/>
                <w:lang w:val="en-US"/>
              </w:rPr>
            </w:pPr>
            <w:r w:rsidRPr="001014FD">
              <w:rPr>
                <w:rFonts w:cs="Arial"/>
                <w:b/>
                <w:sz w:val="22"/>
                <w:lang w:val="en-US"/>
              </w:rPr>
              <w:t>1977</w:t>
            </w:r>
          </w:p>
        </w:tc>
        <w:tc>
          <w:tcPr>
            <w:tcW w:w="7229" w:type="dxa"/>
          </w:tcPr>
          <w:p w:rsidR="00A544F5" w:rsidRPr="001014FD" w:rsidRDefault="00A544F5" w:rsidP="00CD453A">
            <w:pPr>
              <w:rPr>
                <w:rFonts w:cs="Arial"/>
                <w:sz w:val="22"/>
                <w:lang w:val="en-US"/>
              </w:rPr>
            </w:pPr>
            <w:r w:rsidRPr="001014FD">
              <w:rPr>
                <w:rFonts w:cs="Arial"/>
                <w:sz w:val="22"/>
                <w:lang w:val="en-US"/>
              </w:rPr>
              <w:t xml:space="preserve">Successful trial of the first low-phosphate laundry detergent containing Zeolite A. </w:t>
            </w:r>
          </w:p>
        </w:tc>
      </w:tr>
      <w:tr w:rsidR="00A544F5" w:rsidTr="00CD453A">
        <w:tc>
          <w:tcPr>
            <w:tcW w:w="1951" w:type="dxa"/>
          </w:tcPr>
          <w:p w:rsidR="00A544F5" w:rsidRPr="001014FD" w:rsidRDefault="00A544F5" w:rsidP="00CD453A">
            <w:pPr>
              <w:rPr>
                <w:rFonts w:cs="Arial"/>
                <w:b/>
                <w:sz w:val="22"/>
                <w:lang w:val="en-US"/>
              </w:rPr>
            </w:pPr>
            <w:r w:rsidRPr="001014FD">
              <w:rPr>
                <w:rFonts w:cs="Arial"/>
                <w:b/>
                <w:sz w:val="22"/>
                <w:lang w:val="en-US"/>
              </w:rPr>
              <w:t>1983</w:t>
            </w:r>
          </w:p>
        </w:tc>
        <w:tc>
          <w:tcPr>
            <w:tcW w:w="7229" w:type="dxa"/>
          </w:tcPr>
          <w:p w:rsidR="00A544F5" w:rsidRPr="001014FD" w:rsidRDefault="00A544F5" w:rsidP="00CD453A">
            <w:pPr>
              <w:rPr>
                <w:rFonts w:cs="Arial"/>
                <w:sz w:val="22"/>
                <w:lang w:val="en-US"/>
              </w:rPr>
            </w:pPr>
            <w:r w:rsidRPr="001014FD">
              <w:rPr>
                <w:rFonts w:cs="Arial"/>
                <w:sz w:val="22"/>
                <w:lang w:val="en-US"/>
              </w:rPr>
              <w:t xml:space="preserve">The first completely phosphate-free laundry detergent is launched on the market. In the following years, phosphate-free laundry detergents become established in </w:t>
            </w:r>
            <w:smartTag w:uri="urn:schemas-microsoft-com:office:smarttags" w:element="place">
              <w:r w:rsidRPr="001014FD">
                <w:rPr>
                  <w:rFonts w:cs="Arial"/>
                  <w:sz w:val="22"/>
                  <w:lang w:val="en-US"/>
                </w:rPr>
                <w:t>Western Europe</w:t>
              </w:r>
            </w:smartTag>
            <w:r w:rsidRPr="001014FD">
              <w:rPr>
                <w:rFonts w:cs="Arial"/>
                <w:sz w:val="22"/>
                <w:lang w:val="en-US"/>
              </w:rPr>
              <w:t>.</w:t>
            </w:r>
          </w:p>
        </w:tc>
      </w:tr>
      <w:tr w:rsidR="00A544F5" w:rsidTr="00CD453A">
        <w:tc>
          <w:tcPr>
            <w:tcW w:w="1951" w:type="dxa"/>
          </w:tcPr>
          <w:p w:rsidR="00A544F5" w:rsidRPr="001014FD" w:rsidRDefault="00A544F5" w:rsidP="00CD453A">
            <w:pPr>
              <w:rPr>
                <w:rFonts w:cs="Arial"/>
                <w:b/>
                <w:sz w:val="22"/>
                <w:lang w:val="en-US"/>
              </w:rPr>
            </w:pPr>
          </w:p>
        </w:tc>
        <w:tc>
          <w:tcPr>
            <w:tcW w:w="7229" w:type="dxa"/>
          </w:tcPr>
          <w:p w:rsidR="00A544F5" w:rsidRPr="001014FD" w:rsidRDefault="00A544F5" w:rsidP="00CD453A">
            <w:pPr>
              <w:rPr>
                <w:rFonts w:cs="Arial"/>
                <w:sz w:val="22"/>
                <w:lang w:val="en-US"/>
              </w:rPr>
            </w:pPr>
          </w:p>
        </w:tc>
      </w:tr>
      <w:tr w:rsidR="00A544F5" w:rsidTr="00CD453A">
        <w:tc>
          <w:tcPr>
            <w:tcW w:w="9180" w:type="dxa"/>
            <w:gridSpan w:val="2"/>
          </w:tcPr>
          <w:p w:rsidR="00A544F5" w:rsidRDefault="00A544F5" w:rsidP="00CD453A">
            <w:pPr>
              <w:spacing w:line="360" w:lineRule="auto"/>
              <w:ind w:left="705" w:hanging="705"/>
              <w:rPr>
                <w:rFonts w:cs="Arial"/>
                <w:sz w:val="22"/>
                <w:lang w:val="en-US"/>
              </w:rPr>
            </w:pPr>
          </w:p>
          <w:p w:rsidR="00A544F5" w:rsidRPr="001014FD" w:rsidRDefault="00A544F5" w:rsidP="00CD453A">
            <w:pPr>
              <w:spacing w:line="360" w:lineRule="auto"/>
              <w:ind w:left="705" w:hanging="705"/>
              <w:rPr>
                <w:rFonts w:cs="Arial"/>
                <w:sz w:val="22"/>
                <w:lang w:val="en-US"/>
              </w:rPr>
            </w:pPr>
            <w:r>
              <w:rPr>
                <w:rFonts w:cs="Arial"/>
                <w:noProof/>
                <w:lang w:eastAsia="en-IE"/>
              </w:rPr>
              <w:drawing>
                <wp:anchor distT="0" distB="0" distL="114300" distR="114300" simplePos="0" relativeHeight="251670528" behindDoc="1" locked="0" layoutInCell="1" allowOverlap="1" wp14:anchorId="480CE7EF" wp14:editId="322AA087">
                  <wp:simplePos x="0" y="0"/>
                  <wp:positionH relativeFrom="column">
                    <wp:posOffset>2057400</wp:posOffset>
                  </wp:positionH>
                  <wp:positionV relativeFrom="paragraph">
                    <wp:posOffset>193675</wp:posOffset>
                  </wp:positionV>
                  <wp:extent cx="2057400" cy="1914525"/>
                  <wp:effectExtent l="0" t="0" r="0" b="9525"/>
                  <wp:wrapNone/>
                  <wp:docPr id="92" name="Picture 92" descr="sasi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2" descr="sasil0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57400" cy="1914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44F5" w:rsidRPr="001014FD" w:rsidRDefault="00A544F5" w:rsidP="00CD453A">
            <w:pPr>
              <w:spacing w:line="360" w:lineRule="auto"/>
              <w:rPr>
                <w:rFonts w:cs="Arial"/>
                <w:sz w:val="22"/>
                <w:lang w:val="en-US"/>
              </w:rPr>
            </w:pPr>
          </w:p>
          <w:p w:rsidR="00A544F5" w:rsidRPr="001014FD" w:rsidRDefault="00A544F5" w:rsidP="00CD453A">
            <w:pPr>
              <w:spacing w:line="360" w:lineRule="auto"/>
              <w:rPr>
                <w:rFonts w:cs="Arial"/>
                <w:sz w:val="22"/>
                <w:lang w:val="en-US"/>
              </w:rPr>
            </w:pPr>
          </w:p>
          <w:p w:rsidR="00A544F5" w:rsidRPr="001014FD" w:rsidRDefault="00A544F5" w:rsidP="00CD453A">
            <w:pPr>
              <w:spacing w:line="360" w:lineRule="auto"/>
              <w:rPr>
                <w:rFonts w:cs="Arial"/>
                <w:sz w:val="22"/>
                <w:lang w:val="en-US"/>
              </w:rPr>
            </w:pPr>
          </w:p>
          <w:p w:rsidR="00A544F5" w:rsidRPr="001014FD" w:rsidRDefault="00A544F5" w:rsidP="00CD453A">
            <w:pPr>
              <w:spacing w:line="360" w:lineRule="auto"/>
              <w:rPr>
                <w:rFonts w:cs="Arial"/>
                <w:sz w:val="22"/>
                <w:lang w:val="en-US"/>
              </w:rPr>
            </w:pPr>
          </w:p>
          <w:p w:rsidR="00A544F5" w:rsidRPr="001014FD" w:rsidRDefault="00A544F5" w:rsidP="00CD453A">
            <w:pPr>
              <w:spacing w:line="360" w:lineRule="auto"/>
              <w:rPr>
                <w:rFonts w:cs="Arial"/>
                <w:sz w:val="22"/>
                <w:lang w:val="en-US"/>
              </w:rPr>
            </w:pPr>
          </w:p>
          <w:p w:rsidR="00A544F5" w:rsidRPr="001014FD" w:rsidRDefault="00A544F5" w:rsidP="00CD453A">
            <w:pPr>
              <w:spacing w:line="360" w:lineRule="auto"/>
              <w:rPr>
                <w:rFonts w:cs="Arial"/>
                <w:sz w:val="22"/>
                <w:lang w:val="en-US"/>
              </w:rPr>
            </w:pPr>
          </w:p>
          <w:p w:rsidR="00A544F5" w:rsidRPr="001014FD" w:rsidRDefault="00A544F5" w:rsidP="00CD453A">
            <w:pPr>
              <w:spacing w:line="360" w:lineRule="auto"/>
              <w:rPr>
                <w:rFonts w:cs="Arial"/>
                <w:sz w:val="22"/>
                <w:lang w:val="en-US"/>
              </w:rPr>
            </w:pPr>
          </w:p>
          <w:p w:rsidR="00A544F5" w:rsidRPr="001014FD" w:rsidRDefault="00A544F5" w:rsidP="00CD453A">
            <w:pPr>
              <w:spacing w:line="360" w:lineRule="auto"/>
              <w:ind w:left="2832" w:firstLine="708"/>
              <w:rPr>
                <w:rFonts w:cs="Arial"/>
                <w:lang w:val="en-US"/>
              </w:rPr>
            </w:pPr>
            <w:r w:rsidRPr="001014FD">
              <w:rPr>
                <w:rFonts w:cs="Arial"/>
                <w:lang w:val="en-US"/>
              </w:rPr>
              <w:t xml:space="preserve">Figure: </w:t>
            </w:r>
            <w:proofErr w:type="spellStart"/>
            <w:r w:rsidRPr="001014FD">
              <w:rPr>
                <w:rFonts w:cs="Arial"/>
                <w:lang w:val="en-US"/>
              </w:rPr>
              <w:t>Sasil</w:t>
            </w:r>
            <w:proofErr w:type="spellEnd"/>
            <w:r w:rsidRPr="001014FD">
              <w:rPr>
                <w:rFonts w:cs="Arial"/>
                <w:vertAlign w:val="superscript"/>
                <w:lang w:val="en-US"/>
              </w:rPr>
              <w:t>®</w:t>
            </w:r>
            <w:r w:rsidRPr="001014FD">
              <w:rPr>
                <w:rFonts w:cs="Arial"/>
                <w:lang w:val="en-US"/>
              </w:rPr>
              <w:t xml:space="preserve"> crystal</w:t>
            </w:r>
          </w:p>
          <w:p w:rsidR="00A544F5" w:rsidRPr="001014FD" w:rsidRDefault="00A544F5" w:rsidP="00CD453A">
            <w:pPr>
              <w:rPr>
                <w:rFonts w:cs="Arial"/>
                <w:sz w:val="22"/>
                <w:lang w:val="en-US"/>
              </w:rPr>
            </w:pPr>
          </w:p>
        </w:tc>
      </w:tr>
    </w:tbl>
    <w:p w:rsidR="00A544F5" w:rsidRDefault="00A544F5" w:rsidP="00A544F5">
      <w:pPr>
        <w:jc w:val="both"/>
        <w:rPr>
          <w:rFonts w:cs="Arial"/>
          <w:highlight w:val="yellow"/>
          <w:lang w:val="en-US"/>
        </w:rPr>
        <w:sectPr w:rsidR="00A544F5" w:rsidSect="004003A4">
          <w:pgSz w:w="11906" w:h="16838"/>
          <w:pgMar w:top="1134" w:right="1418" w:bottom="1134" w:left="1418" w:header="709" w:footer="709" w:gutter="0"/>
          <w:cols w:space="708"/>
          <w:docGrid w:linePitch="360"/>
        </w:sectPr>
      </w:pPr>
    </w:p>
    <w:p w:rsidR="00A544F5" w:rsidRPr="00786D05" w:rsidRDefault="00A544F5" w:rsidP="00A544F5">
      <w:pPr>
        <w:pStyle w:val="Heading3"/>
        <w:rPr>
          <w:lang w:val="en-US"/>
        </w:rPr>
      </w:pPr>
      <w:r>
        <w:rPr>
          <w:lang w:val="en-US"/>
        </w:rPr>
        <w:t>Material 8</w:t>
      </w:r>
    </w:p>
    <w:p w:rsidR="00A544F5" w:rsidRPr="007D101F" w:rsidRDefault="00A544F5" w:rsidP="00A544F5">
      <w:pPr>
        <w:jc w:val="both"/>
        <w:rPr>
          <w:rStyle w:val="fliesstext"/>
          <w:rFonts w:cs="Arial"/>
          <w:lang w:val="de-DE"/>
        </w:rPr>
      </w:pPr>
      <w:r w:rsidRPr="00786D05">
        <w:rPr>
          <w:rStyle w:val="fliesstext"/>
          <w:rFonts w:cs="Arial"/>
          <w:lang w:val="en-US"/>
        </w:rPr>
        <w:t xml:space="preserve">The central sewage treatment plant of the city of </w:t>
      </w:r>
      <w:smartTag w:uri="urn:schemas-microsoft-com:office:smarttags" w:element="City">
        <w:r w:rsidRPr="00786D05">
          <w:rPr>
            <w:rStyle w:val="fliesstext"/>
            <w:rFonts w:cs="Arial"/>
            <w:lang w:val="en-US"/>
          </w:rPr>
          <w:t>Constance</w:t>
        </w:r>
      </w:smartTag>
      <w:r w:rsidRPr="00786D05">
        <w:rPr>
          <w:rStyle w:val="fliesstext"/>
          <w:rFonts w:cs="Arial"/>
          <w:lang w:val="en-US"/>
        </w:rPr>
        <w:t xml:space="preserve"> is designed for a population equivalent of 215,000 and is the largest on </w:t>
      </w:r>
      <w:smartTag w:uri="urn:schemas-microsoft-com:office:smarttags" w:element="place">
        <w:smartTag w:uri="urn:schemas-microsoft-com:office:smarttags" w:element="PlaceType">
          <w:r w:rsidRPr="00786D05">
            <w:rPr>
              <w:rStyle w:val="fliesstext"/>
              <w:rFonts w:cs="Arial"/>
              <w:lang w:val="en-US"/>
            </w:rPr>
            <w:t>Lake</w:t>
          </w:r>
        </w:smartTag>
        <w:r w:rsidRPr="00786D05">
          <w:rPr>
            <w:rStyle w:val="fliesstext"/>
            <w:rFonts w:cs="Arial"/>
            <w:lang w:val="en-US"/>
          </w:rPr>
          <w:t xml:space="preserve"> </w:t>
        </w:r>
        <w:smartTag w:uri="urn:schemas-microsoft-com:office:smarttags" w:element="PlaceName">
          <w:r w:rsidRPr="00786D05">
            <w:rPr>
              <w:rStyle w:val="fliesstext"/>
              <w:rFonts w:cs="Arial"/>
              <w:lang w:val="en-US"/>
            </w:rPr>
            <w:t>Constance</w:t>
          </w:r>
        </w:smartTag>
      </w:smartTag>
      <w:r w:rsidRPr="00786D05">
        <w:rPr>
          <w:rStyle w:val="fliesstext"/>
          <w:rFonts w:cs="Arial"/>
          <w:lang w:val="en-US"/>
        </w:rPr>
        <w:t xml:space="preserve">. Each day, up to 40 million liters of wastewater </w:t>
      </w:r>
      <w:r>
        <w:rPr>
          <w:rStyle w:val="fliesstext"/>
          <w:rFonts w:cs="Arial"/>
          <w:lang w:val="en-US"/>
        </w:rPr>
        <w:t>are</w:t>
      </w:r>
      <w:r w:rsidRPr="00786D05">
        <w:rPr>
          <w:rStyle w:val="fliesstext"/>
          <w:rFonts w:cs="Arial"/>
          <w:lang w:val="en-US"/>
        </w:rPr>
        <w:t xml:space="preserve"> treated. This is equivalent to the content of about 2000 road tankers. The plant’s precipitant and dispensing unit is shown in the diagram. </w:t>
      </w:r>
      <w:r w:rsidRPr="007D101F">
        <w:rPr>
          <w:rFonts w:cs="Arial"/>
          <w:sz w:val="16"/>
          <w:szCs w:val="16"/>
          <w:lang w:val="de-DE"/>
        </w:rPr>
        <w:t xml:space="preserve">(Source: Entsorgungsbetriebe Stadt Konstanz, </w:t>
      </w:r>
      <w:r w:rsidRPr="007D101F">
        <w:rPr>
          <w:rStyle w:val="a1"/>
          <w:rFonts w:cs="Arial"/>
          <w:i/>
          <w:sz w:val="16"/>
          <w:szCs w:val="16"/>
          <w:lang w:val="de-DE"/>
        </w:rPr>
        <w:t>www.konstanz.de/imperia/md/content/ebk/89.pdf</w:t>
      </w:r>
      <w:r w:rsidRPr="007D101F">
        <w:rPr>
          <w:rStyle w:val="a1"/>
          <w:rFonts w:cs="Arial"/>
          <w:sz w:val="16"/>
          <w:szCs w:val="16"/>
          <w:lang w:val="de-DE"/>
        </w:rPr>
        <w:t>)</w:t>
      </w:r>
    </w:p>
    <w:p w:rsidR="00A544F5" w:rsidRPr="007D101F" w:rsidRDefault="00A544F5" w:rsidP="00A544F5">
      <w:pPr>
        <w:jc w:val="both"/>
        <w:rPr>
          <w:rFonts w:cs="Arial"/>
          <w:sz w:val="22"/>
          <w:lang w:val="de-DE"/>
        </w:rPr>
      </w:pPr>
      <w:r>
        <w:rPr>
          <w:rFonts w:cs="Arial"/>
          <w:noProof/>
          <w:lang w:eastAsia="en-IE"/>
        </w:rPr>
        <w:drawing>
          <wp:anchor distT="0" distB="0" distL="114300" distR="114300" simplePos="0" relativeHeight="251671552" behindDoc="1" locked="0" layoutInCell="1" allowOverlap="1" wp14:anchorId="1916A3C2" wp14:editId="14951934">
            <wp:simplePos x="0" y="0"/>
            <wp:positionH relativeFrom="column">
              <wp:posOffset>-26670</wp:posOffset>
            </wp:positionH>
            <wp:positionV relativeFrom="paragraph">
              <wp:posOffset>78105</wp:posOffset>
            </wp:positionV>
            <wp:extent cx="8884920" cy="5013960"/>
            <wp:effectExtent l="0" t="0" r="0" b="0"/>
            <wp:wrapNone/>
            <wp:docPr id="91" name="Picture 91" descr="precipitant and dosage 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3" descr="precipitant and dosage station"/>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884920" cy="5013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44F5" w:rsidRPr="00A544F5" w:rsidRDefault="00A544F5" w:rsidP="00A544F5">
      <w:pPr>
        <w:pStyle w:val="Style11ptJustifiedLinespacing15lines"/>
        <w:rPr>
          <w:sz w:val="24"/>
          <w:lang w:val="de-DE"/>
        </w:rPr>
      </w:pPr>
    </w:p>
    <w:p w:rsidR="00A544F5" w:rsidRPr="00A544F5" w:rsidRDefault="00A544F5" w:rsidP="00A544F5">
      <w:pPr>
        <w:pStyle w:val="Style11ptJustifiedLinespacing15lines"/>
        <w:rPr>
          <w:sz w:val="24"/>
          <w:lang w:val="de-DE"/>
        </w:rPr>
      </w:pPr>
    </w:p>
    <w:p w:rsidR="00A544F5" w:rsidRPr="00A544F5" w:rsidRDefault="00A544F5" w:rsidP="00A544F5">
      <w:pPr>
        <w:pStyle w:val="Style11ptJustifiedLinespacing15lines"/>
        <w:rPr>
          <w:sz w:val="24"/>
          <w:lang w:val="de-DE"/>
        </w:rPr>
      </w:pPr>
    </w:p>
    <w:p w:rsidR="00A544F5" w:rsidRPr="00A544F5" w:rsidRDefault="00A544F5" w:rsidP="00A544F5">
      <w:pPr>
        <w:pStyle w:val="Style11ptJustifiedLinespacing15lines"/>
        <w:rPr>
          <w:sz w:val="24"/>
          <w:lang w:val="de-DE"/>
        </w:rPr>
      </w:pPr>
    </w:p>
    <w:p w:rsidR="00A544F5" w:rsidRPr="00A544F5" w:rsidRDefault="00A544F5" w:rsidP="00A544F5">
      <w:pPr>
        <w:pStyle w:val="Style11ptJustifiedLinespacing15lines"/>
        <w:rPr>
          <w:sz w:val="24"/>
          <w:lang w:val="de-DE"/>
        </w:rPr>
      </w:pPr>
    </w:p>
    <w:p w:rsidR="00A544F5" w:rsidRPr="00A544F5" w:rsidRDefault="00A544F5" w:rsidP="00A544F5">
      <w:pPr>
        <w:pStyle w:val="Style11ptJustifiedLinespacing15lines"/>
        <w:rPr>
          <w:sz w:val="24"/>
          <w:lang w:val="de-DE"/>
        </w:rPr>
      </w:pPr>
    </w:p>
    <w:p w:rsidR="00A544F5" w:rsidRPr="00A544F5" w:rsidRDefault="00A544F5" w:rsidP="00A544F5">
      <w:pPr>
        <w:pStyle w:val="Style11ptJustifiedLinespacing15lines"/>
        <w:rPr>
          <w:sz w:val="24"/>
          <w:lang w:val="de-DE"/>
        </w:rPr>
      </w:pPr>
    </w:p>
    <w:p w:rsidR="00A544F5" w:rsidRPr="00A544F5" w:rsidRDefault="00A544F5" w:rsidP="00A544F5">
      <w:pPr>
        <w:pStyle w:val="Style11ptJustifiedLinespacing15lines"/>
        <w:rPr>
          <w:sz w:val="24"/>
          <w:lang w:val="de-DE"/>
        </w:rPr>
      </w:pPr>
    </w:p>
    <w:p w:rsidR="00A544F5" w:rsidRPr="00A544F5" w:rsidRDefault="00A544F5" w:rsidP="00A544F5">
      <w:pPr>
        <w:pStyle w:val="Style11ptJustifiedLinespacing15lines"/>
        <w:rPr>
          <w:sz w:val="24"/>
          <w:lang w:val="de-DE"/>
        </w:rPr>
      </w:pPr>
    </w:p>
    <w:p w:rsidR="00A544F5" w:rsidRPr="00A544F5" w:rsidRDefault="00A544F5" w:rsidP="00A544F5">
      <w:pPr>
        <w:pStyle w:val="Style11ptJustifiedLinespacing15lines"/>
        <w:rPr>
          <w:sz w:val="24"/>
          <w:lang w:val="de-DE"/>
        </w:rPr>
      </w:pPr>
    </w:p>
    <w:p w:rsidR="00A544F5" w:rsidRPr="00A544F5" w:rsidRDefault="00A544F5" w:rsidP="00A544F5">
      <w:pPr>
        <w:pStyle w:val="Style11ptJustifiedLinespacing15lines"/>
        <w:rPr>
          <w:sz w:val="24"/>
          <w:lang w:val="de-DE"/>
        </w:rPr>
      </w:pPr>
    </w:p>
    <w:p w:rsidR="00A544F5" w:rsidRPr="00A544F5" w:rsidRDefault="00A544F5" w:rsidP="00A544F5">
      <w:pPr>
        <w:pStyle w:val="Style11ptJustifiedLinespacing15lines"/>
        <w:rPr>
          <w:sz w:val="24"/>
          <w:lang w:val="de-DE"/>
        </w:rPr>
      </w:pPr>
    </w:p>
    <w:p w:rsidR="00A544F5" w:rsidRPr="007D101F" w:rsidRDefault="00A544F5" w:rsidP="00A544F5">
      <w:pPr>
        <w:jc w:val="both"/>
        <w:rPr>
          <w:rFonts w:cs="Arial"/>
          <w:highlight w:val="yellow"/>
          <w:lang w:val="de-DE"/>
        </w:rPr>
      </w:pPr>
    </w:p>
    <w:p w:rsidR="00A544F5" w:rsidRPr="007D101F" w:rsidRDefault="00A544F5" w:rsidP="00A544F5">
      <w:pPr>
        <w:jc w:val="both"/>
        <w:rPr>
          <w:rFonts w:cs="Arial"/>
          <w:highlight w:val="yellow"/>
          <w:lang w:val="de-DE"/>
        </w:rPr>
      </w:pPr>
    </w:p>
    <w:p w:rsidR="00A544F5" w:rsidRPr="007D101F" w:rsidRDefault="00A544F5" w:rsidP="00A544F5">
      <w:pPr>
        <w:jc w:val="both"/>
        <w:rPr>
          <w:rFonts w:cs="Arial"/>
          <w:highlight w:val="yellow"/>
          <w:lang w:val="de-DE"/>
        </w:rPr>
      </w:pPr>
    </w:p>
    <w:p w:rsidR="00A544F5" w:rsidRPr="007D101F" w:rsidRDefault="00A544F5" w:rsidP="00A544F5">
      <w:pPr>
        <w:jc w:val="both"/>
        <w:rPr>
          <w:rFonts w:cs="Arial"/>
          <w:highlight w:val="yellow"/>
          <w:lang w:val="de-DE"/>
        </w:rPr>
      </w:pPr>
    </w:p>
    <w:p w:rsidR="00A544F5" w:rsidRPr="007D101F" w:rsidRDefault="00A544F5" w:rsidP="00A544F5">
      <w:pPr>
        <w:jc w:val="both"/>
        <w:rPr>
          <w:rFonts w:cs="Arial"/>
          <w:highlight w:val="yellow"/>
          <w:lang w:val="de-DE"/>
        </w:rPr>
        <w:sectPr w:rsidR="00A544F5" w:rsidRPr="007D101F" w:rsidSect="005761C8">
          <w:headerReference w:type="default" r:id="rId34"/>
          <w:pgSz w:w="16838" w:h="11906" w:orient="landscape"/>
          <w:pgMar w:top="1418" w:right="1418" w:bottom="1134" w:left="1418" w:header="1021" w:footer="709" w:gutter="0"/>
          <w:cols w:space="708"/>
          <w:docGrid w:linePitch="360"/>
        </w:sect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A544F5" w:rsidRPr="007D101F" w:rsidTr="00CD453A">
        <w:tc>
          <w:tcPr>
            <w:tcW w:w="9180" w:type="dxa"/>
          </w:tcPr>
          <w:p w:rsidR="00A544F5" w:rsidRPr="001014FD" w:rsidRDefault="00A544F5" w:rsidP="00CD453A">
            <w:pPr>
              <w:rPr>
                <w:rFonts w:cs="Arial"/>
                <w:b/>
                <w:sz w:val="28"/>
                <w:szCs w:val="28"/>
                <w:lang w:val="en-US"/>
              </w:rPr>
            </w:pPr>
            <w:r w:rsidRPr="001014FD">
              <w:rPr>
                <w:rFonts w:cs="Arial"/>
                <w:b/>
                <w:sz w:val="28"/>
                <w:szCs w:val="28"/>
                <w:lang w:val="en-US"/>
              </w:rPr>
              <w:t>Worksheet 21: Sustainability in the laundry detergent industry</w:t>
            </w:r>
            <w:r w:rsidRPr="001014FD">
              <w:rPr>
                <w:rFonts w:cs="Arial"/>
                <w:b/>
                <w:sz w:val="28"/>
                <w:szCs w:val="28"/>
                <w:vertAlign w:val="superscript"/>
                <w:lang w:val="en-US"/>
              </w:rPr>
              <w:t>34</w:t>
            </w:r>
          </w:p>
          <w:p w:rsidR="00A544F5" w:rsidRPr="001014FD" w:rsidRDefault="00A544F5" w:rsidP="00CD453A">
            <w:pPr>
              <w:spacing w:line="360" w:lineRule="auto"/>
              <w:rPr>
                <w:rFonts w:cs="Arial"/>
                <w:sz w:val="22"/>
                <w:lang w:val="en-US"/>
              </w:rPr>
            </w:pPr>
          </w:p>
          <w:p w:rsidR="00A544F5" w:rsidRPr="00A544F5" w:rsidRDefault="00A544F5" w:rsidP="00A544F5">
            <w:pPr>
              <w:pStyle w:val="Style11ptJustifiedLinespacing15lines"/>
              <w:rPr>
                <w:sz w:val="24"/>
                <w:lang w:val="en-US"/>
              </w:rPr>
            </w:pPr>
            <w:r w:rsidRPr="00A544F5">
              <w:rPr>
                <w:sz w:val="24"/>
                <w:lang w:val="en-US"/>
              </w:rPr>
              <w:t>Climate change and the limited availability of water and energy are two major themes that affect us all. For this reason, many companies have undertaken to embrace the principles of sustainable development and social responsibility in the conduct of their business.</w:t>
            </w:r>
          </w:p>
          <w:p w:rsidR="00A544F5" w:rsidRPr="00A544F5" w:rsidRDefault="00A544F5" w:rsidP="00A544F5">
            <w:pPr>
              <w:pStyle w:val="Style11ptJustifiedLinespacing15lines"/>
              <w:rPr>
                <w:sz w:val="24"/>
                <w:lang w:val="en-US"/>
              </w:rPr>
            </w:pPr>
            <w:r w:rsidRPr="00A544F5">
              <w:rPr>
                <w:sz w:val="24"/>
                <w:lang w:val="en-US"/>
              </w:rPr>
              <w:t>Many revolutionary advances of days gone by, such as the “self-acting detergent” and phosphate-free products are now established in our everyday lives. However, laundry detergent developers cannot afford to bask in the glow of yesterday’s successes – today, ideas for improved and new products are in continuous demand. Responsible companies know that sustainability has three dimensions, all of which must be taken into account in their business practices:</w:t>
            </w:r>
          </w:p>
          <w:p w:rsidR="00A544F5" w:rsidRPr="00A544F5" w:rsidRDefault="00A544F5" w:rsidP="00A544F5">
            <w:pPr>
              <w:jc w:val="both"/>
              <w:rPr>
                <w:lang w:val="en-US"/>
              </w:rPr>
            </w:pPr>
            <w:r>
              <w:rPr>
                <w:rFonts w:cs="Arial"/>
                <w:noProof/>
                <w:lang w:eastAsia="en-IE"/>
              </w:rPr>
              <w:drawing>
                <wp:anchor distT="0" distB="0" distL="114300" distR="114300" simplePos="0" relativeHeight="251672576" behindDoc="1" locked="0" layoutInCell="1" allowOverlap="1" wp14:anchorId="15CD5327" wp14:editId="00FBC215">
                  <wp:simplePos x="0" y="0"/>
                  <wp:positionH relativeFrom="column">
                    <wp:posOffset>1257300</wp:posOffset>
                  </wp:positionH>
                  <wp:positionV relativeFrom="paragraph">
                    <wp:posOffset>181610</wp:posOffset>
                  </wp:positionV>
                  <wp:extent cx="2853055" cy="2422525"/>
                  <wp:effectExtent l="0" t="0" r="4445" b="0"/>
                  <wp:wrapNone/>
                  <wp:docPr id="90" name="Picture 90" descr="sustain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6" descr="sustainability"/>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853055" cy="2422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44F5" w:rsidRPr="00A544F5" w:rsidRDefault="00A544F5" w:rsidP="00A544F5">
            <w:pPr>
              <w:pStyle w:val="Style11ptJustifiedLinespacing15lines"/>
              <w:rPr>
                <w:sz w:val="24"/>
                <w:lang w:val="en-US"/>
              </w:rPr>
            </w:pPr>
          </w:p>
          <w:p w:rsidR="00A544F5" w:rsidRPr="00A544F5" w:rsidRDefault="00A544F5" w:rsidP="00A544F5">
            <w:pPr>
              <w:pStyle w:val="Style11ptJustifiedLinespacing15lines"/>
              <w:rPr>
                <w:sz w:val="24"/>
                <w:lang w:val="en-US"/>
              </w:rPr>
            </w:pPr>
          </w:p>
          <w:p w:rsidR="00A544F5" w:rsidRPr="001014FD" w:rsidRDefault="00A544F5" w:rsidP="00CD453A">
            <w:pPr>
              <w:spacing w:line="360" w:lineRule="auto"/>
              <w:jc w:val="center"/>
              <w:rPr>
                <w:rFonts w:cs="Arial"/>
                <w:sz w:val="22"/>
                <w:lang w:val="en-US"/>
              </w:rPr>
            </w:pPr>
          </w:p>
          <w:p w:rsidR="00A544F5" w:rsidRPr="00A544F5" w:rsidRDefault="00A544F5" w:rsidP="00A544F5">
            <w:pPr>
              <w:pStyle w:val="Style11ptJustifiedLinespacing15lines"/>
              <w:rPr>
                <w:sz w:val="24"/>
                <w:lang w:val="en-US"/>
              </w:rPr>
            </w:pPr>
          </w:p>
          <w:p w:rsidR="00A544F5" w:rsidRPr="00A544F5" w:rsidRDefault="00A544F5" w:rsidP="00A544F5">
            <w:pPr>
              <w:pStyle w:val="Style11ptJustifiedLinespacing15lines"/>
              <w:rPr>
                <w:sz w:val="24"/>
                <w:lang w:val="en-US"/>
              </w:rPr>
            </w:pPr>
          </w:p>
          <w:p w:rsidR="00A544F5" w:rsidRPr="00A544F5" w:rsidRDefault="00A544F5" w:rsidP="00A544F5">
            <w:pPr>
              <w:pStyle w:val="Style11ptJustifiedLinespacing15lines"/>
              <w:rPr>
                <w:sz w:val="24"/>
                <w:lang w:val="en-US"/>
              </w:rPr>
            </w:pPr>
          </w:p>
          <w:p w:rsidR="00A544F5" w:rsidRPr="00A544F5" w:rsidRDefault="00A544F5" w:rsidP="00A544F5">
            <w:pPr>
              <w:pStyle w:val="Style11ptJustifiedLinespacing15lines"/>
              <w:rPr>
                <w:sz w:val="24"/>
                <w:lang w:val="en-US"/>
              </w:rPr>
            </w:pPr>
          </w:p>
          <w:p w:rsidR="00A544F5" w:rsidRPr="001014FD" w:rsidRDefault="00A544F5" w:rsidP="00CD453A">
            <w:pPr>
              <w:spacing w:line="360" w:lineRule="auto"/>
              <w:jc w:val="both"/>
              <w:rPr>
                <w:rFonts w:cs="Arial"/>
                <w:b/>
                <w:color w:val="008000"/>
                <w:sz w:val="22"/>
                <w:lang w:val="en-US"/>
              </w:rPr>
            </w:pPr>
            <w:r w:rsidRPr="001014FD">
              <w:rPr>
                <w:rFonts w:cs="Arial"/>
                <w:b/>
                <w:color w:val="008000"/>
                <w:sz w:val="22"/>
                <w:lang w:val="en-US"/>
              </w:rPr>
              <w:t>Tasks</w:t>
            </w:r>
          </w:p>
          <w:p w:rsidR="00A544F5" w:rsidRPr="00A544F5" w:rsidRDefault="00A544F5" w:rsidP="007253DB">
            <w:pPr>
              <w:numPr>
                <w:ilvl w:val="0"/>
                <w:numId w:val="11"/>
              </w:numPr>
              <w:spacing w:after="0" w:line="360" w:lineRule="auto"/>
              <w:jc w:val="both"/>
              <w:rPr>
                <w:rFonts w:cs="Arial"/>
                <w:color w:val="008000"/>
                <w:lang w:val="en-US"/>
              </w:rPr>
            </w:pPr>
            <w:r w:rsidRPr="00A544F5">
              <w:rPr>
                <w:rFonts w:cs="Arial"/>
                <w:color w:val="008000"/>
                <w:lang w:val="en-US"/>
              </w:rPr>
              <w:t xml:space="preserve">In Henkel’s Sustainability Report 2007, you can find examples of innovations in the laundry detergent industry from the beginnings down to the present day. Read pages 3–7 of the Sustainability Report. You can find the report on the Internet at: </w:t>
            </w:r>
          </w:p>
          <w:p w:rsidR="00A544F5" w:rsidRPr="001014FD" w:rsidRDefault="00A544F5" w:rsidP="00CD453A">
            <w:pPr>
              <w:spacing w:line="360" w:lineRule="auto"/>
              <w:ind w:left="360" w:firstLine="348"/>
              <w:jc w:val="both"/>
              <w:rPr>
                <w:rFonts w:cs="Arial"/>
                <w:color w:val="008000"/>
                <w:sz w:val="22"/>
                <w:lang w:val="en-US"/>
              </w:rPr>
            </w:pPr>
            <w:r w:rsidRPr="001014FD">
              <w:rPr>
                <w:rFonts w:cs="Arial"/>
                <w:b/>
                <w:lang w:val="en-US"/>
              </w:rPr>
              <w:t>http://www.henkel.com/cps/rde/xchg/henkel_com/hs.xsl/12152_COE_HTML.htm</w:t>
            </w:r>
          </w:p>
          <w:p w:rsidR="00A544F5" w:rsidRPr="00A544F5" w:rsidRDefault="00A544F5" w:rsidP="007253DB">
            <w:pPr>
              <w:numPr>
                <w:ilvl w:val="0"/>
                <w:numId w:val="11"/>
              </w:numPr>
              <w:spacing w:after="0" w:line="360" w:lineRule="auto"/>
              <w:jc w:val="both"/>
              <w:rPr>
                <w:rFonts w:cs="Arial"/>
                <w:color w:val="008000"/>
                <w:lang w:val="en-US"/>
              </w:rPr>
            </w:pPr>
            <w:r w:rsidRPr="00A544F5">
              <w:rPr>
                <w:rFonts w:cs="Arial"/>
                <w:color w:val="008000"/>
                <w:lang w:val="en-US"/>
              </w:rPr>
              <w:t>Find examples of innovations and assign them to the above dimensions.</w:t>
            </w:r>
          </w:p>
          <w:p w:rsidR="00A544F5" w:rsidRPr="00A544F5" w:rsidRDefault="00A544F5" w:rsidP="007253DB">
            <w:pPr>
              <w:numPr>
                <w:ilvl w:val="0"/>
                <w:numId w:val="11"/>
              </w:numPr>
              <w:spacing w:after="0" w:line="360" w:lineRule="auto"/>
              <w:jc w:val="both"/>
              <w:rPr>
                <w:rFonts w:cs="Arial"/>
                <w:color w:val="008000"/>
                <w:lang w:val="en-US"/>
              </w:rPr>
            </w:pPr>
            <w:r w:rsidRPr="00A544F5">
              <w:rPr>
                <w:rFonts w:cs="Arial"/>
                <w:color w:val="008000"/>
                <w:lang w:val="en-US"/>
              </w:rPr>
              <w:t>What are the advantages of these innovations?</w:t>
            </w:r>
          </w:p>
          <w:p w:rsidR="00A544F5" w:rsidRPr="001014FD" w:rsidRDefault="00A544F5" w:rsidP="00CD453A">
            <w:pPr>
              <w:spacing w:line="276" w:lineRule="auto"/>
              <w:jc w:val="both"/>
              <w:rPr>
                <w:rFonts w:cs="Arial"/>
                <w:lang w:val="en-US"/>
              </w:rPr>
            </w:pPr>
            <w:r w:rsidRPr="001014FD">
              <w:rPr>
                <w:rFonts w:cs="Arial"/>
                <w:vertAlign w:val="superscript"/>
                <w:lang w:val="en-US"/>
              </w:rPr>
              <w:t>34</w:t>
            </w:r>
            <w:r w:rsidRPr="001014FD">
              <w:rPr>
                <w:rFonts w:cs="Arial"/>
                <w:lang w:val="en-US"/>
              </w:rPr>
              <w:t xml:space="preserve"> Worksheet taken from:</w:t>
            </w:r>
          </w:p>
          <w:p w:rsidR="00A544F5" w:rsidRPr="001014FD" w:rsidRDefault="00A544F5" w:rsidP="00A544F5">
            <w:pPr>
              <w:spacing w:line="276" w:lineRule="auto"/>
              <w:jc w:val="both"/>
              <w:rPr>
                <w:rFonts w:cs="Arial"/>
                <w:highlight w:val="yellow"/>
                <w:lang w:val="en-US"/>
              </w:rPr>
            </w:pPr>
            <w:hyperlink r:id="rId36" w:history="1">
              <w:r w:rsidRPr="001014FD">
                <w:rPr>
                  <w:rStyle w:val="Hyperlink"/>
                  <w:rFonts w:cs="Arial"/>
                  <w:lang w:val="en-US"/>
                </w:rPr>
                <w:t>http://www.henkel.com/com/content_data/106612_4.8.2_Sustainable_washing_for_a_clean_environment_Chemistry_for_Advanced.pdf</w:t>
              </w:r>
            </w:hyperlink>
            <w:r w:rsidRPr="001014FD">
              <w:rPr>
                <w:rFonts w:cs="Arial"/>
                <w:lang w:val="en-US"/>
              </w:rPr>
              <w:t xml:space="preserve"> </w:t>
            </w:r>
          </w:p>
        </w:tc>
      </w:tr>
    </w:tbl>
    <w:p w:rsidR="005B320F" w:rsidRPr="00A544F5" w:rsidRDefault="005B320F" w:rsidP="00A544F5"/>
    <w:sectPr w:rsidR="005B320F" w:rsidRPr="00A544F5" w:rsidSect="00A0583A">
      <w:footerReference w:type="default" r:id="rId37"/>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3DB" w:rsidRDefault="007253DB" w:rsidP="003029FF">
      <w:pPr>
        <w:spacing w:after="0"/>
      </w:pPr>
      <w:r>
        <w:separator/>
      </w:r>
    </w:p>
  </w:endnote>
  <w:endnote w:type="continuationSeparator" w:id="0">
    <w:p w:rsidR="007253DB" w:rsidRDefault="007253DB" w:rsidP="003029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9FF" w:rsidRDefault="003029FF" w:rsidP="003029FF">
    <w:pPr>
      <w:pStyle w:val="Footer"/>
      <w:jc w:val="center"/>
    </w:pPr>
    <w:r>
      <w:rPr>
        <w:noProof/>
        <w:lang w:eastAsia="en-IE"/>
      </w:rPr>
      <w:drawing>
        <wp:inline distT="0" distB="0" distL="0" distR="0" wp14:anchorId="4F2E92BF" wp14:editId="48C07B82">
          <wp:extent cx="690880" cy="244948"/>
          <wp:effectExtent l="0" t="0" r="0" b="3175"/>
          <wp:docPr id="47" name="Picture 47" descr="C:\Users\BradySa\Downloads\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C:\Users\BradySa\Downloads\88x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880" cy="244948"/>
                  </a:xfrm>
                  <a:prstGeom prst="rect">
                    <a:avLst/>
                  </a:prstGeom>
                  <a:noFill/>
                  <a:ln>
                    <a:noFill/>
                  </a:ln>
                </pic:spPr>
              </pic:pic>
            </a:graphicData>
          </a:graphic>
        </wp:inline>
      </w:drawing>
    </w:r>
  </w:p>
  <w:p w:rsidR="003029FF" w:rsidRDefault="003029FF">
    <w:pPr>
      <w:pStyle w:val="Footer"/>
    </w:pPr>
    <w:r>
      <w:t>ESTABLISH: 244749</w:t>
    </w:r>
    <w:r>
      <w:ptab w:relativeTo="margin" w:alignment="center" w:leader="none"/>
    </w:r>
    <w:r>
      <w:t>Chemical Care</w:t>
    </w:r>
    <w:r>
      <w:ptab w:relativeTo="margin" w:alignment="right" w:leader="none"/>
    </w:r>
    <w:r w:rsidRPr="003029FF">
      <w:rPr>
        <w:color w:val="808080" w:themeColor="background1" w:themeShade="80"/>
        <w:spacing w:val="60"/>
      </w:rPr>
      <w:t>Page</w:t>
    </w:r>
    <w:r w:rsidRPr="003029FF">
      <w:t xml:space="preserve"> | </w:t>
    </w:r>
    <w:r w:rsidRPr="003029FF">
      <w:fldChar w:fldCharType="begin"/>
    </w:r>
    <w:r w:rsidRPr="003029FF">
      <w:instrText xml:space="preserve"> PAGE   \* MERGEFORMAT </w:instrText>
    </w:r>
    <w:r w:rsidRPr="003029FF">
      <w:fldChar w:fldCharType="separate"/>
    </w:r>
    <w:r w:rsidR="00A544F5" w:rsidRPr="00A544F5">
      <w:rPr>
        <w:b/>
        <w:bCs/>
        <w:noProof/>
      </w:rPr>
      <w:t>17</w:t>
    </w:r>
    <w:r w:rsidRPr="003029FF">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3DB" w:rsidRDefault="007253DB" w:rsidP="003029FF">
      <w:pPr>
        <w:spacing w:after="0"/>
      </w:pPr>
      <w:r>
        <w:separator/>
      </w:r>
    </w:p>
  </w:footnote>
  <w:footnote w:type="continuationSeparator" w:id="0">
    <w:p w:rsidR="007253DB" w:rsidRDefault="007253DB" w:rsidP="003029F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4F5" w:rsidRPr="00A544F5" w:rsidRDefault="00A544F5" w:rsidP="00A544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E0FBD"/>
    <w:multiLevelType w:val="hybridMultilevel"/>
    <w:tmpl w:val="5A7A54C2"/>
    <w:lvl w:ilvl="0" w:tplc="EEBC4122">
      <w:start w:val="1"/>
      <w:numFmt w:val="decimal"/>
      <w:lvlText w:val="%1)"/>
      <w:lvlJc w:val="left"/>
      <w:pPr>
        <w:tabs>
          <w:tab w:val="num" w:pos="720"/>
        </w:tabs>
        <w:ind w:left="720" w:hanging="360"/>
      </w:pPr>
      <w:rPr>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1B844EFE"/>
    <w:multiLevelType w:val="hybridMultilevel"/>
    <w:tmpl w:val="4846F356"/>
    <w:lvl w:ilvl="0" w:tplc="04070001">
      <w:start w:val="1"/>
      <w:numFmt w:val="bullet"/>
      <w:lvlText w:val=""/>
      <w:lvlJc w:val="left"/>
      <w:pPr>
        <w:ind w:left="720" w:hanging="360"/>
      </w:pPr>
      <w:rPr>
        <w:rFonts w:ascii="Symbol" w:hAnsi="Symbol" w:hint="default"/>
      </w:rPr>
    </w:lvl>
    <w:lvl w:ilvl="1" w:tplc="04070001">
      <w:start w:val="1"/>
      <w:numFmt w:val="bullet"/>
      <w:pStyle w:val="Auflistung"/>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3356EAF"/>
    <w:multiLevelType w:val="hybridMultilevel"/>
    <w:tmpl w:val="03FAEF9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FE64FD6"/>
    <w:multiLevelType w:val="hybridMultilevel"/>
    <w:tmpl w:val="A3F4733C"/>
    <w:lvl w:ilvl="0" w:tplc="0409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34013784"/>
    <w:multiLevelType w:val="hybridMultilevel"/>
    <w:tmpl w:val="4F1A1C4A"/>
    <w:lvl w:ilvl="0" w:tplc="04070011">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B">
      <w:start w:val="1"/>
      <w:numFmt w:val="bullet"/>
      <w:lvlText w:val=""/>
      <w:lvlJc w:val="left"/>
      <w:pPr>
        <w:tabs>
          <w:tab w:val="num" w:pos="2340"/>
        </w:tabs>
        <w:ind w:left="2340" w:hanging="360"/>
      </w:pPr>
      <w:rPr>
        <w:rFonts w:ascii="Wingdings" w:hAnsi="Wingdings" w:hint="default"/>
      </w:rPr>
    </w:lvl>
    <w:lvl w:ilvl="3" w:tplc="86CEECF0">
      <w:numFmt w:val="bullet"/>
      <w:lvlText w:val="-"/>
      <w:lvlJc w:val="left"/>
      <w:pPr>
        <w:tabs>
          <w:tab w:val="num" w:pos="2880"/>
        </w:tabs>
        <w:ind w:left="2880" w:hanging="360"/>
      </w:pPr>
      <w:rPr>
        <w:rFonts w:ascii="Arial" w:eastAsia="Times New Roman" w:hAnsi="Arial" w:cs="Arial"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3A785C51"/>
    <w:multiLevelType w:val="hybridMultilevel"/>
    <w:tmpl w:val="AE768EAC"/>
    <w:lvl w:ilvl="0" w:tplc="04070011">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547849E8"/>
    <w:multiLevelType w:val="hybridMultilevel"/>
    <w:tmpl w:val="112664AE"/>
    <w:lvl w:ilvl="0" w:tplc="04070011">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58D35742"/>
    <w:multiLevelType w:val="hybridMultilevel"/>
    <w:tmpl w:val="9B4E6AD8"/>
    <w:lvl w:ilvl="0" w:tplc="FFFFFFFF">
      <w:start w:val="1"/>
      <w:numFmt w:val="decimal"/>
      <w:pStyle w:val="ChiKQuelle"/>
      <w:lvlText w:val="[%1]"/>
      <w:lvlJc w:val="left"/>
      <w:pPr>
        <w:tabs>
          <w:tab w:val="num" w:pos="720"/>
        </w:tabs>
        <w:ind w:left="720" w:hanging="550"/>
      </w:pPr>
      <w:rPr>
        <w:rFonts w:ascii="Arial" w:hAnsi="Arial" w:cs="Times New Roman" w:hint="default"/>
        <w:b w:val="0"/>
        <w:i w:val="0"/>
        <w:caps w:val="0"/>
        <w:strike w:val="0"/>
        <w:dstrike w:val="0"/>
        <w:outline w:val="0"/>
        <w:shadow w:val="0"/>
        <w:emboss w:val="0"/>
        <w:imprint w:val="0"/>
        <w:vanish w:val="0"/>
        <w:sz w:val="22"/>
        <w:szCs w:val="22"/>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73001990"/>
    <w:multiLevelType w:val="hybridMultilevel"/>
    <w:tmpl w:val="903A8A24"/>
    <w:lvl w:ilvl="0" w:tplc="EAEAAA0E">
      <w:start w:val="1"/>
      <w:numFmt w:val="bullet"/>
      <w:pStyle w:val="CommentTex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7CED58E5"/>
    <w:multiLevelType w:val="hybridMultilevel"/>
    <w:tmpl w:val="03309E56"/>
    <w:lvl w:ilvl="0" w:tplc="CBF642BA">
      <w:start w:val="1"/>
      <w:numFmt w:val="bullet"/>
      <w:pStyle w:val="ChiKListe"/>
      <w:lvlText w:val=""/>
      <w:lvlJc w:val="left"/>
      <w:pPr>
        <w:ind w:left="1434" w:hanging="360"/>
      </w:pPr>
      <w:rPr>
        <w:rFonts w:ascii="Symbol" w:hAnsi="Symbol" w:hint="default"/>
      </w:rPr>
    </w:lvl>
    <w:lvl w:ilvl="1" w:tplc="04070003" w:tentative="1">
      <w:start w:val="1"/>
      <w:numFmt w:val="bullet"/>
      <w:lvlText w:val="o"/>
      <w:lvlJc w:val="left"/>
      <w:pPr>
        <w:ind w:left="2154" w:hanging="360"/>
      </w:pPr>
      <w:rPr>
        <w:rFonts w:ascii="Courier New" w:hAnsi="Courier New" w:cs="Courier New" w:hint="default"/>
      </w:rPr>
    </w:lvl>
    <w:lvl w:ilvl="2" w:tplc="04070005" w:tentative="1">
      <w:start w:val="1"/>
      <w:numFmt w:val="bullet"/>
      <w:lvlText w:val=""/>
      <w:lvlJc w:val="left"/>
      <w:pPr>
        <w:ind w:left="2874" w:hanging="360"/>
      </w:pPr>
      <w:rPr>
        <w:rFonts w:ascii="Wingdings" w:hAnsi="Wingdings" w:hint="default"/>
      </w:rPr>
    </w:lvl>
    <w:lvl w:ilvl="3" w:tplc="04070001" w:tentative="1">
      <w:start w:val="1"/>
      <w:numFmt w:val="bullet"/>
      <w:lvlText w:val=""/>
      <w:lvlJc w:val="left"/>
      <w:pPr>
        <w:ind w:left="3594" w:hanging="360"/>
      </w:pPr>
      <w:rPr>
        <w:rFonts w:ascii="Symbol" w:hAnsi="Symbol" w:hint="default"/>
      </w:rPr>
    </w:lvl>
    <w:lvl w:ilvl="4" w:tplc="04070003" w:tentative="1">
      <w:start w:val="1"/>
      <w:numFmt w:val="bullet"/>
      <w:lvlText w:val="o"/>
      <w:lvlJc w:val="left"/>
      <w:pPr>
        <w:ind w:left="4314" w:hanging="360"/>
      </w:pPr>
      <w:rPr>
        <w:rFonts w:ascii="Courier New" w:hAnsi="Courier New" w:cs="Courier New" w:hint="default"/>
      </w:rPr>
    </w:lvl>
    <w:lvl w:ilvl="5" w:tplc="04070005" w:tentative="1">
      <w:start w:val="1"/>
      <w:numFmt w:val="bullet"/>
      <w:lvlText w:val=""/>
      <w:lvlJc w:val="left"/>
      <w:pPr>
        <w:ind w:left="5034" w:hanging="360"/>
      </w:pPr>
      <w:rPr>
        <w:rFonts w:ascii="Wingdings" w:hAnsi="Wingdings" w:hint="default"/>
      </w:rPr>
    </w:lvl>
    <w:lvl w:ilvl="6" w:tplc="04070001" w:tentative="1">
      <w:start w:val="1"/>
      <w:numFmt w:val="bullet"/>
      <w:lvlText w:val=""/>
      <w:lvlJc w:val="left"/>
      <w:pPr>
        <w:ind w:left="5754" w:hanging="360"/>
      </w:pPr>
      <w:rPr>
        <w:rFonts w:ascii="Symbol" w:hAnsi="Symbol" w:hint="default"/>
      </w:rPr>
    </w:lvl>
    <w:lvl w:ilvl="7" w:tplc="04070003" w:tentative="1">
      <w:start w:val="1"/>
      <w:numFmt w:val="bullet"/>
      <w:lvlText w:val="o"/>
      <w:lvlJc w:val="left"/>
      <w:pPr>
        <w:ind w:left="6474" w:hanging="360"/>
      </w:pPr>
      <w:rPr>
        <w:rFonts w:ascii="Courier New" w:hAnsi="Courier New" w:cs="Courier New" w:hint="default"/>
      </w:rPr>
    </w:lvl>
    <w:lvl w:ilvl="8" w:tplc="04070005" w:tentative="1">
      <w:start w:val="1"/>
      <w:numFmt w:val="bullet"/>
      <w:lvlText w:val=""/>
      <w:lvlJc w:val="left"/>
      <w:pPr>
        <w:ind w:left="7194" w:hanging="360"/>
      </w:pPr>
      <w:rPr>
        <w:rFonts w:ascii="Wingdings" w:hAnsi="Wingdings" w:hint="default"/>
      </w:rPr>
    </w:lvl>
  </w:abstractNum>
  <w:abstractNum w:abstractNumId="10">
    <w:nsid w:val="7E05665E"/>
    <w:multiLevelType w:val="hybridMultilevel"/>
    <w:tmpl w:val="16E6E916"/>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7EB2512F"/>
    <w:multiLevelType w:val="hybridMultilevel"/>
    <w:tmpl w:val="803C22F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7"/>
  </w:num>
  <w:num w:numId="4">
    <w:abstractNumId w:val="1"/>
  </w:num>
  <w:num w:numId="5">
    <w:abstractNumId w:val="6"/>
  </w:num>
  <w:num w:numId="6">
    <w:abstractNumId w:val="10"/>
  </w:num>
  <w:num w:numId="7">
    <w:abstractNumId w:val="5"/>
  </w:num>
  <w:num w:numId="8">
    <w:abstractNumId w:val="3"/>
  </w:num>
  <w:num w:numId="9">
    <w:abstractNumId w:val="2"/>
  </w:num>
  <w:num w:numId="10">
    <w:abstractNumId w:val="0"/>
  </w:num>
  <w:num w:numId="11">
    <w:abstractNumId w:val="11"/>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1B2"/>
    <w:rsid w:val="000018BA"/>
    <w:rsid w:val="00043DF2"/>
    <w:rsid w:val="000B7800"/>
    <w:rsid w:val="00176EBC"/>
    <w:rsid w:val="001E183A"/>
    <w:rsid w:val="002078B2"/>
    <w:rsid w:val="002546EB"/>
    <w:rsid w:val="00282186"/>
    <w:rsid w:val="003029FF"/>
    <w:rsid w:val="00355E34"/>
    <w:rsid w:val="00360011"/>
    <w:rsid w:val="00401E67"/>
    <w:rsid w:val="004C78E3"/>
    <w:rsid w:val="005A212F"/>
    <w:rsid w:val="005B320F"/>
    <w:rsid w:val="005C7DE1"/>
    <w:rsid w:val="00695FE5"/>
    <w:rsid w:val="006E57DF"/>
    <w:rsid w:val="007022E1"/>
    <w:rsid w:val="007253DB"/>
    <w:rsid w:val="007308CB"/>
    <w:rsid w:val="00793F44"/>
    <w:rsid w:val="007A0A88"/>
    <w:rsid w:val="007A4B16"/>
    <w:rsid w:val="007E7434"/>
    <w:rsid w:val="008D2D7A"/>
    <w:rsid w:val="008D36AE"/>
    <w:rsid w:val="008E7904"/>
    <w:rsid w:val="009711B2"/>
    <w:rsid w:val="009823A5"/>
    <w:rsid w:val="009C5585"/>
    <w:rsid w:val="00A0583A"/>
    <w:rsid w:val="00A31589"/>
    <w:rsid w:val="00A5279E"/>
    <w:rsid w:val="00A544F5"/>
    <w:rsid w:val="00A54C77"/>
    <w:rsid w:val="00B2147C"/>
    <w:rsid w:val="00B93DA5"/>
    <w:rsid w:val="00BA727F"/>
    <w:rsid w:val="00BA7779"/>
    <w:rsid w:val="00C07CBF"/>
    <w:rsid w:val="00C24CB2"/>
    <w:rsid w:val="00C57958"/>
    <w:rsid w:val="00C864E9"/>
    <w:rsid w:val="00C920AC"/>
    <w:rsid w:val="00CB5FA5"/>
    <w:rsid w:val="00D806A2"/>
    <w:rsid w:val="00D93D4B"/>
    <w:rsid w:val="00DA39A9"/>
    <w:rsid w:val="00DE0735"/>
    <w:rsid w:val="00E1321F"/>
    <w:rsid w:val="00EF26BB"/>
    <w:rsid w:val="00F31E1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DF2"/>
    <w:pPr>
      <w:spacing w:after="120" w:line="240" w:lineRule="auto"/>
    </w:pPr>
    <w:rPr>
      <w:rFonts w:ascii="Segoe UI" w:hAnsi="Segoe UI"/>
      <w:sz w:val="24"/>
    </w:rPr>
  </w:style>
  <w:style w:type="paragraph" w:styleId="Heading1">
    <w:name w:val="heading 1"/>
    <w:basedOn w:val="Normal"/>
    <w:next w:val="Normal"/>
    <w:link w:val="Heading1Char"/>
    <w:uiPriority w:val="9"/>
    <w:qFormat/>
    <w:rsid w:val="00043DF2"/>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3DF2"/>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4C78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711B2"/>
    <w:rPr>
      <w:rFonts w:cs="Times New Roman"/>
      <w:color w:val="0000FF"/>
      <w:u w:val="single"/>
    </w:rPr>
  </w:style>
  <w:style w:type="paragraph" w:styleId="NormalWeb">
    <w:name w:val="Normal (Web)"/>
    <w:basedOn w:val="Normal"/>
    <w:uiPriority w:val="99"/>
    <w:rsid w:val="009711B2"/>
    <w:pPr>
      <w:spacing w:before="100" w:beforeAutospacing="1" w:after="100" w:afterAutospacing="1"/>
    </w:pPr>
    <w:rPr>
      <w:rFonts w:ascii="Times New Roman" w:eastAsia="Batang" w:hAnsi="Times New Roman" w:cs="Times New Roman"/>
      <w:szCs w:val="24"/>
      <w:lang w:val="en-US" w:eastAsia="ko-KR"/>
    </w:rPr>
  </w:style>
  <w:style w:type="character" w:styleId="HTMLTypewriter">
    <w:name w:val="HTML Typewriter"/>
    <w:uiPriority w:val="99"/>
    <w:semiHidden/>
    <w:unhideWhenUsed/>
    <w:rsid w:val="009711B2"/>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9711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1B2"/>
    <w:rPr>
      <w:rFonts w:ascii="Tahoma" w:hAnsi="Tahoma" w:cs="Tahoma"/>
      <w:sz w:val="16"/>
      <w:szCs w:val="16"/>
    </w:rPr>
  </w:style>
  <w:style w:type="character" w:customStyle="1" w:styleId="Heading1Char">
    <w:name w:val="Heading 1 Char"/>
    <w:basedOn w:val="DefaultParagraphFont"/>
    <w:link w:val="Heading1"/>
    <w:uiPriority w:val="9"/>
    <w:rsid w:val="00043DF2"/>
    <w:rPr>
      <w:rFonts w:ascii="Segoe UI" w:eastAsiaTheme="majorEastAsia" w:hAnsi="Segoe UI" w:cstheme="majorBidi"/>
      <w:b/>
      <w:bCs/>
      <w:color w:val="365F91" w:themeColor="accent1" w:themeShade="BF"/>
      <w:sz w:val="28"/>
      <w:szCs w:val="28"/>
    </w:rPr>
  </w:style>
  <w:style w:type="paragraph" w:styleId="ListParagraph">
    <w:name w:val="List Paragraph"/>
    <w:basedOn w:val="Normal"/>
    <w:uiPriority w:val="34"/>
    <w:qFormat/>
    <w:rsid w:val="009711B2"/>
    <w:pPr>
      <w:ind w:left="720"/>
      <w:contextualSpacing/>
    </w:pPr>
  </w:style>
  <w:style w:type="character" w:customStyle="1" w:styleId="Heading2Char">
    <w:name w:val="Heading 2 Char"/>
    <w:basedOn w:val="DefaultParagraphFont"/>
    <w:link w:val="Heading2"/>
    <w:uiPriority w:val="9"/>
    <w:rsid w:val="00043DF2"/>
    <w:rPr>
      <w:rFonts w:ascii="Segoe UI" w:eastAsiaTheme="majorEastAsia" w:hAnsi="Segoe UI" w:cstheme="majorBidi"/>
      <w:b/>
      <w:bCs/>
      <w:color w:val="4F81BD" w:themeColor="accent1"/>
      <w:sz w:val="26"/>
      <w:szCs w:val="26"/>
    </w:rPr>
  </w:style>
  <w:style w:type="table" w:styleId="LightShading-Accent1">
    <w:name w:val="Light Shading Accent 1"/>
    <w:basedOn w:val="TableNormal"/>
    <w:uiPriority w:val="60"/>
    <w:rsid w:val="009711B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3029FF"/>
    <w:pPr>
      <w:tabs>
        <w:tab w:val="center" w:pos="4513"/>
        <w:tab w:val="right" w:pos="9026"/>
      </w:tabs>
      <w:spacing w:after="0"/>
    </w:pPr>
  </w:style>
  <w:style w:type="character" w:customStyle="1" w:styleId="HeaderChar">
    <w:name w:val="Header Char"/>
    <w:basedOn w:val="DefaultParagraphFont"/>
    <w:link w:val="Header"/>
    <w:uiPriority w:val="99"/>
    <w:rsid w:val="003029FF"/>
    <w:rPr>
      <w:rFonts w:ascii="Segoe UI" w:hAnsi="Segoe UI"/>
      <w:sz w:val="24"/>
    </w:rPr>
  </w:style>
  <w:style w:type="paragraph" w:styleId="Footer">
    <w:name w:val="footer"/>
    <w:basedOn w:val="Normal"/>
    <w:link w:val="FooterChar"/>
    <w:uiPriority w:val="99"/>
    <w:unhideWhenUsed/>
    <w:rsid w:val="003029FF"/>
    <w:pPr>
      <w:tabs>
        <w:tab w:val="center" w:pos="4513"/>
        <w:tab w:val="right" w:pos="9026"/>
      </w:tabs>
      <w:spacing w:after="0"/>
    </w:pPr>
  </w:style>
  <w:style w:type="character" w:customStyle="1" w:styleId="FooterChar">
    <w:name w:val="Footer Char"/>
    <w:basedOn w:val="DefaultParagraphFont"/>
    <w:link w:val="Footer"/>
    <w:uiPriority w:val="99"/>
    <w:rsid w:val="003029FF"/>
    <w:rPr>
      <w:rFonts w:ascii="Segoe UI" w:hAnsi="Segoe UI"/>
      <w:sz w:val="24"/>
    </w:rPr>
  </w:style>
  <w:style w:type="character" w:customStyle="1" w:styleId="apple-converted-space">
    <w:name w:val="apple-converted-space"/>
    <w:basedOn w:val="DefaultParagraphFont"/>
    <w:rsid w:val="003029FF"/>
  </w:style>
  <w:style w:type="paragraph" w:styleId="FootnoteText">
    <w:name w:val="footnote text"/>
    <w:basedOn w:val="Normal"/>
    <w:link w:val="FootnoteTextChar"/>
    <w:uiPriority w:val="99"/>
    <w:rsid w:val="005B320F"/>
    <w:pPr>
      <w:spacing w:after="20"/>
    </w:pPr>
    <w:rPr>
      <w:rFonts w:ascii="Arial" w:eastAsia="Times New Roman" w:hAnsi="Arial" w:cs="Times New Roman"/>
      <w:color w:val="000000"/>
      <w:kern w:val="28"/>
      <w:sz w:val="20"/>
      <w:szCs w:val="20"/>
      <w:lang w:val="en-GB" w:eastAsia="en-GB"/>
    </w:rPr>
  </w:style>
  <w:style w:type="character" w:customStyle="1" w:styleId="FootnoteTextChar">
    <w:name w:val="Footnote Text Char"/>
    <w:basedOn w:val="DefaultParagraphFont"/>
    <w:link w:val="FootnoteText"/>
    <w:uiPriority w:val="99"/>
    <w:rsid w:val="005B320F"/>
    <w:rPr>
      <w:rFonts w:ascii="Arial" w:eastAsia="Times New Roman" w:hAnsi="Arial" w:cs="Times New Roman"/>
      <w:color w:val="000000"/>
      <w:kern w:val="28"/>
      <w:sz w:val="20"/>
      <w:szCs w:val="20"/>
      <w:lang w:val="en-GB" w:eastAsia="en-GB"/>
    </w:rPr>
  </w:style>
  <w:style w:type="paragraph" w:styleId="HTMLPreformatted">
    <w:name w:val="HTML Preformatted"/>
    <w:basedOn w:val="Normal"/>
    <w:link w:val="HTMLPreformattedChar"/>
    <w:uiPriority w:val="99"/>
    <w:semiHidden/>
    <w:unhideWhenUsed/>
    <w:rsid w:val="005B3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
    </w:pPr>
    <w:rPr>
      <w:rFonts w:ascii="Courier New" w:eastAsia="Times New Roman" w:hAnsi="Courier New" w:cs="Courier New"/>
      <w:sz w:val="20"/>
      <w:szCs w:val="20"/>
      <w:lang w:val="de-DE" w:eastAsia="de-DE"/>
    </w:rPr>
  </w:style>
  <w:style w:type="character" w:customStyle="1" w:styleId="HTMLPreformattedChar">
    <w:name w:val="HTML Preformatted Char"/>
    <w:basedOn w:val="DefaultParagraphFont"/>
    <w:link w:val="HTMLPreformatted"/>
    <w:uiPriority w:val="99"/>
    <w:semiHidden/>
    <w:rsid w:val="005B320F"/>
    <w:rPr>
      <w:rFonts w:ascii="Courier New" w:eastAsia="Times New Roman" w:hAnsi="Courier New" w:cs="Courier New"/>
      <w:sz w:val="20"/>
      <w:szCs w:val="20"/>
      <w:lang w:val="de-DE" w:eastAsia="de-DE"/>
    </w:rPr>
  </w:style>
  <w:style w:type="paragraph" w:customStyle="1" w:styleId="Text2">
    <w:name w:val="Text 2"/>
    <w:basedOn w:val="BodyText"/>
    <w:uiPriority w:val="99"/>
    <w:rsid w:val="009C5585"/>
    <w:pPr>
      <w:spacing w:after="60"/>
      <w:jc w:val="both"/>
    </w:pPr>
    <w:rPr>
      <w:rFonts w:ascii="Arial" w:eastAsia="Times New Roman" w:hAnsi="Arial" w:cs="Times New Roman"/>
      <w:sz w:val="20"/>
      <w:szCs w:val="24"/>
      <w:lang w:val="de-DE" w:eastAsia="de-DE"/>
    </w:rPr>
  </w:style>
  <w:style w:type="paragraph" w:styleId="BodyText">
    <w:name w:val="Body Text"/>
    <w:basedOn w:val="Normal"/>
    <w:link w:val="BodyTextChar"/>
    <w:uiPriority w:val="99"/>
    <w:semiHidden/>
    <w:unhideWhenUsed/>
    <w:rsid w:val="009C5585"/>
  </w:style>
  <w:style w:type="character" w:customStyle="1" w:styleId="BodyTextChar">
    <w:name w:val="Body Text Char"/>
    <w:basedOn w:val="DefaultParagraphFont"/>
    <w:link w:val="BodyText"/>
    <w:uiPriority w:val="99"/>
    <w:semiHidden/>
    <w:rsid w:val="009C5585"/>
    <w:rPr>
      <w:rFonts w:ascii="Segoe UI" w:hAnsi="Segoe UI"/>
      <w:sz w:val="24"/>
    </w:rPr>
  </w:style>
  <w:style w:type="paragraph" w:customStyle="1" w:styleId="ChiKTitel">
    <w:name w:val="ChiK Titel"/>
    <w:basedOn w:val="Normal"/>
    <w:next w:val="ChiKText"/>
    <w:uiPriority w:val="99"/>
    <w:rsid w:val="000B7800"/>
    <w:pPr>
      <w:spacing w:before="240"/>
      <w:contextualSpacing/>
    </w:pPr>
    <w:rPr>
      <w:rFonts w:ascii="Arial" w:eastAsia="Times New Roman" w:hAnsi="Arial" w:cs="Arial"/>
      <w:b/>
      <w:sz w:val="28"/>
      <w:szCs w:val="28"/>
      <w:lang w:val="de-DE" w:eastAsia="de-DE"/>
    </w:rPr>
  </w:style>
  <w:style w:type="paragraph" w:customStyle="1" w:styleId="ChiKText">
    <w:name w:val="ChiK Text"/>
    <w:basedOn w:val="Normal"/>
    <w:link w:val="ChiKTextChar"/>
    <w:autoRedefine/>
    <w:uiPriority w:val="99"/>
    <w:rsid w:val="00F31E13"/>
    <w:pPr>
      <w:spacing w:after="0"/>
      <w:ind w:left="709" w:hanging="425"/>
      <w:contextualSpacing/>
      <w:jc w:val="both"/>
    </w:pPr>
    <w:rPr>
      <w:rFonts w:ascii="Arial" w:eastAsia="Times New Roman" w:hAnsi="Arial" w:cs="Arial"/>
      <w:sz w:val="22"/>
      <w:lang w:val="en-GB" w:eastAsia="de-DE"/>
    </w:rPr>
  </w:style>
  <w:style w:type="paragraph" w:customStyle="1" w:styleId="ChiKKapitel">
    <w:name w:val="ChiK Kapitel"/>
    <w:basedOn w:val="ChiKTitel"/>
    <w:next w:val="ChiKText"/>
    <w:uiPriority w:val="99"/>
    <w:rsid w:val="000B7800"/>
    <w:pPr>
      <w:spacing w:before="120"/>
    </w:pPr>
    <w:rPr>
      <w:i/>
      <w:sz w:val="24"/>
    </w:rPr>
  </w:style>
  <w:style w:type="paragraph" w:customStyle="1" w:styleId="ChiKListe">
    <w:name w:val="ChiK Liste"/>
    <w:basedOn w:val="ChiKText"/>
    <w:autoRedefine/>
    <w:uiPriority w:val="99"/>
    <w:rsid w:val="004C78E3"/>
    <w:pPr>
      <w:numPr>
        <w:numId w:val="2"/>
      </w:numPr>
      <w:ind w:left="709" w:hanging="425"/>
    </w:pPr>
    <w:rPr>
      <w:rFonts w:ascii="Segoe UI" w:hAnsi="Segoe UI"/>
    </w:rPr>
  </w:style>
  <w:style w:type="paragraph" w:customStyle="1" w:styleId="ChiKOrdner">
    <w:name w:val="ChiK Ordner"/>
    <w:basedOn w:val="ChiKText"/>
    <w:next w:val="ChiKListe"/>
    <w:autoRedefine/>
    <w:uiPriority w:val="99"/>
    <w:rsid w:val="000B7800"/>
    <w:pPr>
      <w:ind w:firstLine="284"/>
      <w:jc w:val="left"/>
    </w:pPr>
    <w:rPr>
      <w:b/>
    </w:rPr>
  </w:style>
  <w:style w:type="character" w:customStyle="1" w:styleId="ChiKTextChar">
    <w:name w:val="ChiK Text Char"/>
    <w:link w:val="ChiKText"/>
    <w:uiPriority w:val="99"/>
    <w:locked/>
    <w:rsid w:val="00F31E13"/>
    <w:rPr>
      <w:rFonts w:ascii="Arial" w:eastAsia="Times New Roman" w:hAnsi="Arial" w:cs="Arial"/>
      <w:lang w:val="en-GB" w:eastAsia="de-DE"/>
    </w:rPr>
  </w:style>
  <w:style w:type="paragraph" w:customStyle="1" w:styleId="ChiKQuelle">
    <w:name w:val="ChiK Quelle"/>
    <w:basedOn w:val="Normal"/>
    <w:link w:val="ChiKQuelleChar"/>
    <w:uiPriority w:val="99"/>
    <w:rsid w:val="004C78E3"/>
    <w:pPr>
      <w:numPr>
        <w:numId w:val="3"/>
      </w:numPr>
      <w:spacing w:after="0"/>
    </w:pPr>
    <w:rPr>
      <w:rFonts w:ascii="Arial" w:eastAsia="Times New Roman" w:hAnsi="Arial" w:cs="Times New Roman"/>
      <w:sz w:val="22"/>
      <w:lang w:val="de-DE" w:eastAsia="de-DE"/>
    </w:rPr>
  </w:style>
  <w:style w:type="character" w:customStyle="1" w:styleId="ChiKQuelleChar">
    <w:name w:val="ChiK Quelle Char"/>
    <w:link w:val="ChiKQuelle"/>
    <w:uiPriority w:val="99"/>
    <w:locked/>
    <w:rsid w:val="004C78E3"/>
    <w:rPr>
      <w:rFonts w:ascii="Arial" w:eastAsia="Times New Roman" w:hAnsi="Arial" w:cs="Times New Roman"/>
      <w:lang w:val="de-DE" w:eastAsia="de-DE"/>
    </w:rPr>
  </w:style>
  <w:style w:type="character" w:customStyle="1" w:styleId="Heading3Char">
    <w:name w:val="Heading 3 Char"/>
    <w:basedOn w:val="DefaultParagraphFont"/>
    <w:link w:val="Heading3"/>
    <w:uiPriority w:val="9"/>
    <w:rsid w:val="004C78E3"/>
    <w:rPr>
      <w:rFonts w:asciiTheme="majorHAnsi" w:eastAsiaTheme="majorEastAsia" w:hAnsiTheme="majorHAnsi" w:cstheme="majorBidi"/>
      <w:b/>
      <w:bCs/>
      <w:color w:val="4F81BD" w:themeColor="accent1"/>
      <w:sz w:val="24"/>
    </w:rPr>
  </w:style>
  <w:style w:type="paragraph" w:customStyle="1" w:styleId="StyleChiKListe11pt">
    <w:name w:val="Style ChiK Liste + 11 pt"/>
    <w:basedOn w:val="ChiKListe"/>
    <w:rsid w:val="004C78E3"/>
    <w:rPr>
      <w:sz w:val="24"/>
      <w:szCs w:val="24"/>
    </w:rPr>
  </w:style>
  <w:style w:type="paragraph" w:styleId="CommentText">
    <w:name w:val="annotation text"/>
    <w:basedOn w:val="Normal"/>
    <w:link w:val="CommentTextChar"/>
    <w:uiPriority w:val="99"/>
    <w:rsid w:val="00F31E13"/>
    <w:pPr>
      <w:numPr>
        <w:numId w:val="1"/>
      </w:numPr>
      <w:spacing w:after="0"/>
      <w:ind w:left="709" w:hanging="425"/>
    </w:pPr>
    <w:rPr>
      <w:rFonts w:eastAsia="Times New Roman" w:cs="Arial"/>
      <w:color w:val="000000"/>
      <w:kern w:val="28"/>
      <w:szCs w:val="24"/>
      <w:lang w:val="en-GB" w:eastAsia="en-GB"/>
    </w:rPr>
  </w:style>
  <w:style w:type="character" w:customStyle="1" w:styleId="CommentTextChar">
    <w:name w:val="Comment Text Char"/>
    <w:basedOn w:val="DefaultParagraphFont"/>
    <w:link w:val="CommentText"/>
    <w:uiPriority w:val="99"/>
    <w:rsid w:val="00F31E13"/>
    <w:rPr>
      <w:rFonts w:ascii="Segoe UI" w:eastAsia="Times New Roman" w:hAnsi="Segoe UI" w:cs="Arial"/>
      <w:color w:val="000000"/>
      <w:kern w:val="28"/>
      <w:sz w:val="24"/>
      <w:szCs w:val="24"/>
      <w:lang w:val="en-GB" w:eastAsia="en-GB"/>
    </w:rPr>
  </w:style>
  <w:style w:type="paragraph" w:customStyle="1" w:styleId="StyleChiKText11ptLeft05cmHanging075cm">
    <w:name w:val="Style ChiK Text + 11 pt Left:  0.5 cm Hanging:  0.75 cm"/>
    <w:basedOn w:val="ChiKText"/>
    <w:rsid w:val="00F31E13"/>
    <w:rPr>
      <w:rFonts w:ascii="Segoe UI" w:hAnsi="Segoe UI" w:cs="Times New Roman"/>
      <w:sz w:val="24"/>
      <w:szCs w:val="20"/>
    </w:rPr>
  </w:style>
  <w:style w:type="character" w:styleId="CommentReference">
    <w:name w:val="annotation reference"/>
    <w:rsid w:val="00A0583A"/>
    <w:rPr>
      <w:sz w:val="16"/>
      <w:szCs w:val="16"/>
    </w:rPr>
  </w:style>
  <w:style w:type="paragraph" w:customStyle="1" w:styleId="Auflistung">
    <w:name w:val="Auflistung"/>
    <w:basedOn w:val="Normal"/>
    <w:uiPriority w:val="99"/>
    <w:rsid w:val="007E7434"/>
    <w:pPr>
      <w:numPr>
        <w:ilvl w:val="1"/>
        <w:numId w:val="4"/>
      </w:numPr>
      <w:spacing w:line="240" w:lineRule="atLeast"/>
    </w:pPr>
    <w:rPr>
      <w:rFonts w:ascii="Times New Roman" w:eastAsia="Times New Roman" w:hAnsi="Times New Roman" w:cs="Times New Roman"/>
      <w:sz w:val="20"/>
      <w:szCs w:val="20"/>
      <w:lang w:val="de-DE" w:eastAsia="de-DE"/>
    </w:rPr>
  </w:style>
  <w:style w:type="paragraph" w:customStyle="1" w:styleId="abstract">
    <w:name w:val="abstract"/>
    <w:basedOn w:val="Normal"/>
    <w:rsid w:val="008D2D7A"/>
    <w:pPr>
      <w:spacing w:before="100" w:beforeAutospacing="1" w:after="100" w:afterAutospacing="1"/>
    </w:pPr>
    <w:rPr>
      <w:rFonts w:ascii="Times New Roman" w:eastAsia="Times New Roman" w:hAnsi="Times New Roman" w:cs="Times New Roman"/>
      <w:szCs w:val="24"/>
      <w:lang w:val="de-DE" w:eastAsia="de-DE"/>
    </w:rPr>
  </w:style>
  <w:style w:type="character" w:customStyle="1" w:styleId="info">
    <w:name w:val="info"/>
    <w:basedOn w:val="DefaultParagraphFont"/>
    <w:rsid w:val="000018BA"/>
  </w:style>
  <w:style w:type="character" w:customStyle="1" w:styleId="fliesstext">
    <w:name w:val="fliesstext"/>
    <w:basedOn w:val="DefaultParagraphFont"/>
    <w:rsid w:val="00A544F5"/>
  </w:style>
  <w:style w:type="character" w:customStyle="1" w:styleId="a1">
    <w:name w:val="a1"/>
    <w:rsid w:val="00A544F5"/>
    <w:rPr>
      <w:color w:val="008000"/>
    </w:rPr>
  </w:style>
  <w:style w:type="paragraph" w:customStyle="1" w:styleId="Style11ptJustifiedLinespacing15lines">
    <w:name w:val="Style 11 pt Justified Line spacing:  1.5 lines"/>
    <w:basedOn w:val="Normal"/>
    <w:rsid w:val="00A544F5"/>
    <w:pPr>
      <w:jc w:val="both"/>
    </w:pPr>
    <w:rPr>
      <w:rFonts w:eastAsia="Times New Roman" w:cs="Times New Roman"/>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DF2"/>
    <w:pPr>
      <w:spacing w:after="120" w:line="240" w:lineRule="auto"/>
    </w:pPr>
    <w:rPr>
      <w:rFonts w:ascii="Segoe UI" w:hAnsi="Segoe UI"/>
      <w:sz w:val="24"/>
    </w:rPr>
  </w:style>
  <w:style w:type="paragraph" w:styleId="Heading1">
    <w:name w:val="heading 1"/>
    <w:basedOn w:val="Normal"/>
    <w:next w:val="Normal"/>
    <w:link w:val="Heading1Char"/>
    <w:uiPriority w:val="9"/>
    <w:qFormat/>
    <w:rsid w:val="00043DF2"/>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3DF2"/>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4C78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711B2"/>
    <w:rPr>
      <w:rFonts w:cs="Times New Roman"/>
      <w:color w:val="0000FF"/>
      <w:u w:val="single"/>
    </w:rPr>
  </w:style>
  <w:style w:type="paragraph" w:styleId="NormalWeb">
    <w:name w:val="Normal (Web)"/>
    <w:basedOn w:val="Normal"/>
    <w:uiPriority w:val="99"/>
    <w:rsid w:val="009711B2"/>
    <w:pPr>
      <w:spacing w:before="100" w:beforeAutospacing="1" w:after="100" w:afterAutospacing="1"/>
    </w:pPr>
    <w:rPr>
      <w:rFonts w:ascii="Times New Roman" w:eastAsia="Batang" w:hAnsi="Times New Roman" w:cs="Times New Roman"/>
      <w:szCs w:val="24"/>
      <w:lang w:val="en-US" w:eastAsia="ko-KR"/>
    </w:rPr>
  </w:style>
  <w:style w:type="character" w:styleId="HTMLTypewriter">
    <w:name w:val="HTML Typewriter"/>
    <w:uiPriority w:val="99"/>
    <w:semiHidden/>
    <w:unhideWhenUsed/>
    <w:rsid w:val="009711B2"/>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9711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1B2"/>
    <w:rPr>
      <w:rFonts w:ascii="Tahoma" w:hAnsi="Tahoma" w:cs="Tahoma"/>
      <w:sz w:val="16"/>
      <w:szCs w:val="16"/>
    </w:rPr>
  </w:style>
  <w:style w:type="character" w:customStyle="1" w:styleId="Heading1Char">
    <w:name w:val="Heading 1 Char"/>
    <w:basedOn w:val="DefaultParagraphFont"/>
    <w:link w:val="Heading1"/>
    <w:uiPriority w:val="9"/>
    <w:rsid w:val="00043DF2"/>
    <w:rPr>
      <w:rFonts w:ascii="Segoe UI" w:eastAsiaTheme="majorEastAsia" w:hAnsi="Segoe UI" w:cstheme="majorBidi"/>
      <w:b/>
      <w:bCs/>
      <w:color w:val="365F91" w:themeColor="accent1" w:themeShade="BF"/>
      <w:sz w:val="28"/>
      <w:szCs w:val="28"/>
    </w:rPr>
  </w:style>
  <w:style w:type="paragraph" w:styleId="ListParagraph">
    <w:name w:val="List Paragraph"/>
    <w:basedOn w:val="Normal"/>
    <w:uiPriority w:val="34"/>
    <w:qFormat/>
    <w:rsid w:val="009711B2"/>
    <w:pPr>
      <w:ind w:left="720"/>
      <w:contextualSpacing/>
    </w:pPr>
  </w:style>
  <w:style w:type="character" w:customStyle="1" w:styleId="Heading2Char">
    <w:name w:val="Heading 2 Char"/>
    <w:basedOn w:val="DefaultParagraphFont"/>
    <w:link w:val="Heading2"/>
    <w:uiPriority w:val="9"/>
    <w:rsid w:val="00043DF2"/>
    <w:rPr>
      <w:rFonts w:ascii="Segoe UI" w:eastAsiaTheme="majorEastAsia" w:hAnsi="Segoe UI" w:cstheme="majorBidi"/>
      <w:b/>
      <w:bCs/>
      <w:color w:val="4F81BD" w:themeColor="accent1"/>
      <w:sz w:val="26"/>
      <w:szCs w:val="26"/>
    </w:rPr>
  </w:style>
  <w:style w:type="table" w:styleId="LightShading-Accent1">
    <w:name w:val="Light Shading Accent 1"/>
    <w:basedOn w:val="TableNormal"/>
    <w:uiPriority w:val="60"/>
    <w:rsid w:val="009711B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3029FF"/>
    <w:pPr>
      <w:tabs>
        <w:tab w:val="center" w:pos="4513"/>
        <w:tab w:val="right" w:pos="9026"/>
      </w:tabs>
      <w:spacing w:after="0"/>
    </w:pPr>
  </w:style>
  <w:style w:type="character" w:customStyle="1" w:styleId="HeaderChar">
    <w:name w:val="Header Char"/>
    <w:basedOn w:val="DefaultParagraphFont"/>
    <w:link w:val="Header"/>
    <w:uiPriority w:val="99"/>
    <w:rsid w:val="003029FF"/>
    <w:rPr>
      <w:rFonts w:ascii="Segoe UI" w:hAnsi="Segoe UI"/>
      <w:sz w:val="24"/>
    </w:rPr>
  </w:style>
  <w:style w:type="paragraph" w:styleId="Footer">
    <w:name w:val="footer"/>
    <w:basedOn w:val="Normal"/>
    <w:link w:val="FooterChar"/>
    <w:uiPriority w:val="99"/>
    <w:unhideWhenUsed/>
    <w:rsid w:val="003029FF"/>
    <w:pPr>
      <w:tabs>
        <w:tab w:val="center" w:pos="4513"/>
        <w:tab w:val="right" w:pos="9026"/>
      </w:tabs>
      <w:spacing w:after="0"/>
    </w:pPr>
  </w:style>
  <w:style w:type="character" w:customStyle="1" w:styleId="FooterChar">
    <w:name w:val="Footer Char"/>
    <w:basedOn w:val="DefaultParagraphFont"/>
    <w:link w:val="Footer"/>
    <w:uiPriority w:val="99"/>
    <w:rsid w:val="003029FF"/>
    <w:rPr>
      <w:rFonts w:ascii="Segoe UI" w:hAnsi="Segoe UI"/>
      <w:sz w:val="24"/>
    </w:rPr>
  </w:style>
  <w:style w:type="character" w:customStyle="1" w:styleId="apple-converted-space">
    <w:name w:val="apple-converted-space"/>
    <w:basedOn w:val="DefaultParagraphFont"/>
    <w:rsid w:val="003029FF"/>
  </w:style>
  <w:style w:type="paragraph" w:styleId="FootnoteText">
    <w:name w:val="footnote text"/>
    <w:basedOn w:val="Normal"/>
    <w:link w:val="FootnoteTextChar"/>
    <w:uiPriority w:val="99"/>
    <w:rsid w:val="005B320F"/>
    <w:pPr>
      <w:spacing w:after="20"/>
    </w:pPr>
    <w:rPr>
      <w:rFonts w:ascii="Arial" w:eastAsia="Times New Roman" w:hAnsi="Arial" w:cs="Times New Roman"/>
      <w:color w:val="000000"/>
      <w:kern w:val="28"/>
      <w:sz w:val="20"/>
      <w:szCs w:val="20"/>
      <w:lang w:val="en-GB" w:eastAsia="en-GB"/>
    </w:rPr>
  </w:style>
  <w:style w:type="character" w:customStyle="1" w:styleId="FootnoteTextChar">
    <w:name w:val="Footnote Text Char"/>
    <w:basedOn w:val="DefaultParagraphFont"/>
    <w:link w:val="FootnoteText"/>
    <w:uiPriority w:val="99"/>
    <w:rsid w:val="005B320F"/>
    <w:rPr>
      <w:rFonts w:ascii="Arial" w:eastAsia="Times New Roman" w:hAnsi="Arial" w:cs="Times New Roman"/>
      <w:color w:val="000000"/>
      <w:kern w:val="28"/>
      <w:sz w:val="20"/>
      <w:szCs w:val="20"/>
      <w:lang w:val="en-GB" w:eastAsia="en-GB"/>
    </w:rPr>
  </w:style>
  <w:style w:type="paragraph" w:styleId="HTMLPreformatted">
    <w:name w:val="HTML Preformatted"/>
    <w:basedOn w:val="Normal"/>
    <w:link w:val="HTMLPreformattedChar"/>
    <w:uiPriority w:val="99"/>
    <w:semiHidden/>
    <w:unhideWhenUsed/>
    <w:rsid w:val="005B3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
    </w:pPr>
    <w:rPr>
      <w:rFonts w:ascii="Courier New" w:eastAsia="Times New Roman" w:hAnsi="Courier New" w:cs="Courier New"/>
      <w:sz w:val="20"/>
      <w:szCs w:val="20"/>
      <w:lang w:val="de-DE" w:eastAsia="de-DE"/>
    </w:rPr>
  </w:style>
  <w:style w:type="character" w:customStyle="1" w:styleId="HTMLPreformattedChar">
    <w:name w:val="HTML Preformatted Char"/>
    <w:basedOn w:val="DefaultParagraphFont"/>
    <w:link w:val="HTMLPreformatted"/>
    <w:uiPriority w:val="99"/>
    <w:semiHidden/>
    <w:rsid w:val="005B320F"/>
    <w:rPr>
      <w:rFonts w:ascii="Courier New" w:eastAsia="Times New Roman" w:hAnsi="Courier New" w:cs="Courier New"/>
      <w:sz w:val="20"/>
      <w:szCs w:val="20"/>
      <w:lang w:val="de-DE" w:eastAsia="de-DE"/>
    </w:rPr>
  </w:style>
  <w:style w:type="paragraph" w:customStyle="1" w:styleId="Text2">
    <w:name w:val="Text 2"/>
    <w:basedOn w:val="BodyText"/>
    <w:uiPriority w:val="99"/>
    <w:rsid w:val="009C5585"/>
    <w:pPr>
      <w:spacing w:after="60"/>
      <w:jc w:val="both"/>
    </w:pPr>
    <w:rPr>
      <w:rFonts w:ascii="Arial" w:eastAsia="Times New Roman" w:hAnsi="Arial" w:cs="Times New Roman"/>
      <w:sz w:val="20"/>
      <w:szCs w:val="24"/>
      <w:lang w:val="de-DE" w:eastAsia="de-DE"/>
    </w:rPr>
  </w:style>
  <w:style w:type="paragraph" w:styleId="BodyText">
    <w:name w:val="Body Text"/>
    <w:basedOn w:val="Normal"/>
    <w:link w:val="BodyTextChar"/>
    <w:uiPriority w:val="99"/>
    <w:semiHidden/>
    <w:unhideWhenUsed/>
    <w:rsid w:val="009C5585"/>
  </w:style>
  <w:style w:type="character" w:customStyle="1" w:styleId="BodyTextChar">
    <w:name w:val="Body Text Char"/>
    <w:basedOn w:val="DefaultParagraphFont"/>
    <w:link w:val="BodyText"/>
    <w:uiPriority w:val="99"/>
    <w:semiHidden/>
    <w:rsid w:val="009C5585"/>
    <w:rPr>
      <w:rFonts w:ascii="Segoe UI" w:hAnsi="Segoe UI"/>
      <w:sz w:val="24"/>
    </w:rPr>
  </w:style>
  <w:style w:type="paragraph" w:customStyle="1" w:styleId="ChiKTitel">
    <w:name w:val="ChiK Titel"/>
    <w:basedOn w:val="Normal"/>
    <w:next w:val="ChiKText"/>
    <w:uiPriority w:val="99"/>
    <w:rsid w:val="000B7800"/>
    <w:pPr>
      <w:spacing w:before="240"/>
      <w:contextualSpacing/>
    </w:pPr>
    <w:rPr>
      <w:rFonts w:ascii="Arial" w:eastAsia="Times New Roman" w:hAnsi="Arial" w:cs="Arial"/>
      <w:b/>
      <w:sz w:val="28"/>
      <w:szCs w:val="28"/>
      <w:lang w:val="de-DE" w:eastAsia="de-DE"/>
    </w:rPr>
  </w:style>
  <w:style w:type="paragraph" w:customStyle="1" w:styleId="ChiKText">
    <w:name w:val="ChiK Text"/>
    <w:basedOn w:val="Normal"/>
    <w:link w:val="ChiKTextChar"/>
    <w:autoRedefine/>
    <w:uiPriority w:val="99"/>
    <w:rsid w:val="00F31E13"/>
    <w:pPr>
      <w:spacing w:after="0"/>
      <w:ind w:left="709" w:hanging="425"/>
      <w:contextualSpacing/>
      <w:jc w:val="both"/>
    </w:pPr>
    <w:rPr>
      <w:rFonts w:ascii="Arial" w:eastAsia="Times New Roman" w:hAnsi="Arial" w:cs="Arial"/>
      <w:sz w:val="22"/>
      <w:lang w:val="en-GB" w:eastAsia="de-DE"/>
    </w:rPr>
  </w:style>
  <w:style w:type="paragraph" w:customStyle="1" w:styleId="ChiKKapitel">
    <w:name w:val="ChiK Kapitel"/>
    <w:basedOn w:val="ChiKTitel"/>
    <w:next w:val="ChiKText"/>
    <w:uiPriority w:val="99"/>
    <w:rsid w:val="000B7800"/>
    <w:pPr>
      <w:spacing w:before="120"/>
    </w:pPr>
    <w:rPr>
      <w:i/>
      <w:sz w:val="24"/>
    </w:rPr>
  </w:style>
  <w:style w:type="paragraph" w:customStyle="1" w:styleId="ChiKListe">
    <w:name w:val="ChiK Liste"/>
    <w:basedOn w:val="ChiKText"/>
    <w:autoRedefine/>
    <w:uiPriority w:val="99"/>
    <w:rsid w:val="004C78E3"/>
    <w:pPr>
      <w:numPr>
        <w:numId w:val="2"/>
      </w:numPr>
      <w:ind w:left="709" w:hanging="425"/>
    </w:pPr>
    <w:rPr>
      <w:rFonts w:ascii="Segoe UI" w:hAnsi="Segoe UI"/>
    </w:rPr>
  </w:style>
  <w:style w:type="paragraph" w:customStyle="1" w:styleId="ChiKOrdner">
    <w:name w:val="ChiK Ordner"/>
    <w:basedOn w:val="ChiKText"/>
    <w:next w:val="ChiKListe"/>
    <w:autoRedefine/>
    <w:uiPriority w:val="99"/>
    <w:rsid w:val="000B7800"/>
    <w:pPr>
      <w:ind w:firstLine="284"/>
      <w:jc w:val="left"/>
    </w:pPr>
    <w:rPr>
      <w:b/>
    </w:rPr>
  </w:style>
  <w:style w:type="character" w:customStyle="1" w:styleId="ChiKTextChar">
    <w:name w:val="ChiK Text Char"/>
    <w:link w:val="ChiKText"/>
    <w:uiPriority w:val="99"/>
    <w:locked/>
    <w:rsid w:val="00F31E13"/>
    <w:rPr>
      <w:rFonts w:ascii="Arial" w:eastAsia="Times New Roman" w:hAnsi="Arial" w:cs="Arial"/>
      <w:lang w:val="en-GB" w:eastAsia="de-DE"/>
    </w:rPr>
  </w:style>
  <w:style w:type="paragraph" w:customStyle="1" w:styleId="ChiKQuelle">
    <w:name w:val="ChiK Quelle"/>
    <w:basedOn w:val="Normal"/>
    <w:link w:val="ChiKQuelleChar"/>
    <w:uiPriority w:val="99"/>
    <w:rsid w:val="004C78E3"/>
    <w:pPr>
      <w:numPr>
        <w:numId w:val="3"/>
      </w:numPr>
      <w:spacing w:after="0"/>
    </w:pPr>
    <w:rPr>
      <w:rFonts w:ascii="Arial" w:eastAsia="Times New Roman" w:hAnsi="Arial" w:cs="Times New Roman"/>
      <w:sz w:val="22"/>
      <w:lang w:val="de-DE" w:eastAsia="de-DE"/>
    </w:rPr>
  </w:style>
  <w:style w:type="character" w:customStyle="1" w:styleId="ChiKQuelleChar">
    <w:name w:val="ChiK Quelle Char"/>
    <w:link w:val="ChiKQuelle"/>
    <w:uiPriority w:val="99"/>
    <w:locked/>
    <w:rsid w:val="004C78E3"/>
    <w:rPr>
      <w:rFonts w:ascii="Arial" w:eastAsia="Times New Roman" w:hAnsi="Arial" w:cs="Times New Roman"/>
      <w:lang w:val="de-DE" w:eastAsia="de-DE"/>
    </w:rPr>
  </w:style>
  <w:style w:type="character" w:customStyle="1" w:styleId="Heading3Char">
    <w:name w:val="Heading 3 Char"/>
    <w:basedOn w:val="DefaultParagraphFont"/>
    <w:link w:val="Heading3"/>
    <w:uiPriority w:val="9"/>
    <w:rsid w:val="004C78E3"/>
    <w:rPr>
      <w:rFonts w:asciiTheme="majorHAnsi" w:eastAsiaTheme="majorEastAsia" w:hAnsiTheme="majorHAnsi" w:cstheme="majorBidi"/>
      <w:b/>
      <w:bCs/>
      <w:color w:val="4F81BD" w:themeColor="accent1"/>
      <w:sz w:val="24"/>
    </w:rPr>
  </w:style>
  <w:style w:type="paragraph" w:customStyle="1" w:styleId="StyleChiKListe11pt">
    <w:name w:val="Style ChiK Liste + 11 pt"/>
    <w:basedOn w:val="ChiKListe"/>
    <w:rsid w:val="004C78E3"/>
    <w:rPr>
      <w:sz w:val="24"/>
      <w:szCs w:val="24"/>
    </w:rPr>
  </w:style>
  <w:style w:type="paragraph" w:styleId="CommentText">
    <w:name w:val="annotation text"/>
    <w:basedOn w:val="Normal"/>
    <w:link w:val="CommentTextChar"/>
    <w:uiPriority w:val="99"/>
    <w:rsid w:val="00F31E13"/>
    <w:pPr>
      <w:numPr>
        <w:numId w:val="1"/>
      </w:numPr>
      <w:spacing w:after="0"/>
      <w:ind w:left="709" w:hanging="425"/>
    </w:pPr>
    <w:rPr>
      <w:rFonts w:eastAsia="Times New Roman" w:cs="Arial"/>
      <w:color w:val="000000"/>
      <w:kern w:val="28"/>
      <w:szCs w:val="24"/>
      <w:lang w:val="en-GB" w:eastAsia="en-GB"/>
    </w:rPr>
  </w:style>
  <w:style w:type="character" w:customStyle="1" w:styleId="CommentTextChar">
    <w:name w:val="Comment Text Char"/>
    <w:basedOn w:val="DefaultParagraphFont"/>
    <w:link w:val="CommentText"/>
    <w:uiPriority w:val="99"/>
    <w:rsid w:val="00F31E13"/>
    <w:rPr>
      <w:rFonts w:ascii="Segoe UI" w:eastAsia="Times New Roman" w:hAnsi="Segoe UI" w:cs="Arial"/>
      <w:color w:val="000000"/>
      <w:kern w:val="28"/>
      <w:sz w:val="24"/>
      <w:szCs w:val="24"/>
      <w:lang w:val="en-GB" w:eastAsia="en-GB"/>
    </w:rPr>
  </w:style>
  <w:style w:type="paragraph" w:customStyle="1" w:styleId="StyleChiKText11ptLeft05cmHanging075cm">
    <w:name w:val="Style ChiK Text + 11 pt Left:  0.5 cm Hanging:  0.75 cm"/>
    <w:basedOn w:val="ChiKText"/>
    <w:rsid w:val="00F31E13"/>
    <w:rPr>
      <w:rFonts w:ascii="Segoe UI" w:hAnsi="Segoe UI" w:cs="Times New Roman"/>
      <w:sz w:val="24"/>
      <w:szCs w:val="20"/>
    </w:rPr>
  </w:style>
  <w:style w:type="character" w:styleId="CommentReference">
    <w:name w:val="annotation reference"/>
    <w:rsid w:val="00A0583A"/>
    <w:rPr>
      <w:sz w:val="16"/>
      <w:szCs w:val="16"/>
    </w:rPr>
  </w:style>
  <w:style w:type="paragraph" w:customStyle="1" w:styleId="Auflistung">
    <w:name w:val="Auflistung"/>
    <w:basedOn w:val="Normal"/>
    <w:uiPriority w:val="99"/>
    <w:rsid w:val="007E7434"/>
    <w:pPr>
      <w:numPr>
        <w:ilvl w:val="1"/>
        <w:numId w:val="4"/>
      </w:numPr>
      <w:spacing w:line="240" w:lineRule="atLeast"/>
    </w:pPr>
    <w:rPr>
      <w:rFonts w:ascii="Times New Roman" w:eastAsia="Times New Roman" w:hAnsi="Times New Roman" w:cs="Times New Roman"/>
      <w:sz w:val="20"/>
      <w:szCs w:val="20"/>
      <w:lang w:val="de-DE" w:eastAsia="de-DE"/>
    </w:rPr>
  </w:style>
  <w:style w:type="paragraph" w:customStyle="1" w:styleId="abstract">
    <w:name w:val="abstract"/>
    <w:basedOn w:val="Normal"/>
    <w:rsid w:val="008D2D7A"/>
    <w:pPr>
      <w:spacing w:before="100" w:beforeAutospacing="1" w:after="100" w:afterAutospacing="1"/>
    </w:pPr>
    <w:rPr>
      <w:rFonts w:ascii="Times New Roman" w:eastAsia="Times New Roman" w:hAnsi="Times New Roman" w:cs="Times New Roman"/>
      <w:szCs w:val="24"/>
      <w:lang w:val="de-DE" w:eastAsia="de-DE"/>
    </w:rPr>
  </w:style>
  <w:style w:type="character" w:customStyle="1" w:styleId="info">
    <w:name w:val="info"/>
    <w:basedOn w:val="DefaultParagraphFont"/>
    <w:rsid w:val="000018BA"/>
  </w:style>
  <w:style w:type="character" w:customStyle="1" w:styleId="fliesstext">
    <w:name w:val="fliesstext"/>
    <w:basedOn w:val="DefaultParagraphFont"/>
    <w:rsid w:val="00A544F5"/>
  </w:style>
  <w:style w:type="character" w:customStyle="1" w:styleId="a1">
    <w:name w:val="a1"/>
    <w:rsid w:val="00A544F5"/>
    <w:rPr>
      <w:color w:val="008000"/>
    </w:rPr>
  </w:style>
  <w:style w:type="paragraph" w:customStyle="1" w:styleId="Style11ptJustifiedLinespacing15lines">
    <w:name w:val="Style 11 pt Justified Line spacing:  1.5 lines"/>
    <w:basedOn w:val="Normal"/>
    <w:rsid w:val="00A544F5"/>
    <w:pPr>
      <w:jc w:val="both"/>
    </w:pPr>
    <w:rPr>
      <w:rFonts w:eastAsia="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5.jpeg"/><Relationship Id="rId26" Type="http://schemas.openxmlformats.org/officeDocument/2006/relationships/hyperlink" Target="http://www.henkel.com/com/content_data/106612_4.8.2_Sustainable_washing_for_a_clean_environment_Chemistry_for_Advanced.pdf"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henkel.com/com/content_data/106612_4.8.2_Sustainable_washing_for_a_clean_environment_Chemistry_for_Advanced.pdf"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henkel.com/com/content_data/106612_4.8.2_Sustainable_washing_for_a_clean_environment_Chemistry_for_Advanced.pdf" TargetMode="External"/><Relationship Id="rId17" Type="http://schemas.openxmlformats.org/officeDocument/2006/relationships/hyperlink" Target="http://www.henkel.com/com/content_data/106612_4.8.2_Sustainable_washing_for_a_clean_environment_Chemistry_for_Advanced.pdf" TargetMode="External"/><Relationship Id="rId25" Type="http://schemas.openxmlformats.org/officeDocument/2006/relationships/image" Target="media/image10.jpeg"/><Relationship Id="rId33" Type="http://schemas.openxmlformats.org/officeDocument/2006/relationships/image" Target="media/image15.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henkel.com/com/content_data/106612_4.8.2_Sustainable_washing_for_a_clean_environment_Chemistry_for_Advanced.pdf" TargetMode="External"/><Relationship Id="rId20" Type="http://schemas.openxmlformats.org/officeDocument/2006/relationships/image" Target="media/image6.jpeg"/><Relationship Id="rId29" Type="http://schemas.openxmlformats.org/officeDocument/2006/relationships/hyperlink" Target="http://www.henkel.com/com/content_data/106612_4.8.2_Sustainable_washing_for_a_clean_environment_Chemistry_for_Advanced.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9.jpeg"/><Relationship Id="rId32" Type="http://schemas.openxmlformats.org/officeDocument/2006/relationships/image" Target="media/image14.png"/><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image" Target="media/image8.jpeg"/><Relationship Id="rId28" Type="http://schemas.openxmlformats.org/officeDocument/2006/relationships/image" Target="media/image12.jpeg"/><Relationship Id="rId36" Type="http://schemas.openxmlformats.org/officeDocument/2006/relationships/hyperlink" Target="http://www.henkel.com/com/content_data/106612_4.8.2_Sustainable_washing_for_a_clean_environment_Chemistry_for_Advanced.pdf" TargetMode="External"/><Relationship Id="rId10" Type="http://schemas.openxmlformats.org/officeDocument/2006/relationships/hyperlink" Target="http://www.henkel.com/com/content_data/106612_4.8.2_Sustainable_washing_for_a_clean_environment_Chemistry_for_Advanced.pdf" TargetMode="External"/><Relationship Id="rId19" Type="http://schemas.openxmlformats.org/officeDocument/2006/relationships/hyperlink" Target="http://www.henkel.com/com/content_data/106612_4.8.2_Sustainable_washing_for_a_clean_environment_Chemistry_for_Advanced.pdf" TargetMode="External"/><Relationship Id="rId31" Type="http://schemas.openxmlformats.org/officeDocument/2006/relationships/hyperlink" Target="http://www.destatis.d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henkel.com/com/content_data/106612_4.8.2_Sustainable_washing_for_a_clean_environment_Chemistry_for_Advanced.pdf" TargetMode="External"/><Relationship Id="rId22" Type="http://schemas.openxmlformats.org/officeDocument/2006/relationships/image" Target="media/image7.jpeg"/><Relationship Id="rId27" Type="http://schemas.openxmlformats.org/officeDocument/2006/relationships/image" Target="media/image11.jpeg"/><Relationship Id="rId30" Type="http://schemas.openxmlformats.org/officeDocument/2006/relationships/image" Target="media/image13.jpeg"/><Relationship Id="rId35" Type="http://schemas.openxmlformats.org/officeDocument/2006/relationships/image" Target="media/image16.jpeg"/></Relationships>
</file>

<file path=word/_rels/footer1.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ABF83-74D1-4302-B71B-64033032F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2674</Words>
  <Characters>15247</Characters>
  <Application>Microsoft Office Word</Application>
  <DocSecurity>0</DocSecurity>
  <Lines>127</Lines>
  <Paragraphs>35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Activity 3.8: Ecological view on textile care</vt:lpstr>
      <vt:lpstr>        Material 8</vt:lpstr>
    </vt:vector>
  </TitlesOfParts>
  <Company/>
  <LinksUpToDate>false</LinksUpToDate>
  <CharactersWithSpaces>17886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dc:creator>
  <cp:lastModifiedBy>Sarah B</cp:lastModifiedBy>
  <cp:revision>2</cp:revision>
  <cp:lastPrinted>2013-06-26T09:52:00Z</cp:lastPrinted>
  <dcterms:created xsi:type="dcterms:W3CDTF">2013-06-26T10:47:00Z</dcterms:created>
  <dcterms:modified xsi:type="dcterms:W3CDTF">2013-06-26T10:47:00Z</dcterms:modified>
</cp:coreProperties>
</file>