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14" w:rsidRPr="00BE2006" w:rsidRDefault="007C3A14" w:rsidP="007C3A14">
      <w:pPr>
        <w:pStyle w:val="Heading2"/>
        <w:rPr>
          <w:lang w:val="en-GB"/>
        </w:rPr>
      </w:pPr>
      <w:bookmarkStart w:id="0" w:name="_Toc194914678"/>
      <w:r w:rsidRPr="00BE2006">
        <w:rPr>
          <w:lang w:val="en-GB"/>
        </w:rPr>
        <w:t>2. Do muscle, fat and bone sound the same?</w:t>
      </w:r>
      <w:bookmarkEnd w:id="0"/>
      <w:r w:rsidRPr="00BE2006">
        <w:rPr>
          <w:lang w:val="en-GB"/>
        </w:rPr>
        <w:t xml:space="preserve"> </w:t>
      </w:r>
      <w:r>
        <w:rPr>
          <w:lang w:val="en-GB"/>
        </w:rPr>
        <w:br/>
      </w:r>
    </w:p>
    <w:p w:rsidR="007C3A14" w:rsidRPr="00D40605" w:rsidRDefault="007C3A14" w:rsidP="007C3A14">
      <w:pPr>
        <w:pStyle w:val="ListParagraph"/>
        <w:numPr>
          <w:ilvl w:val="0"/>
          <w:numId w:val="16"/>
        </w:numPr>
        <w:rPr>
          <w:lang w:val="en-GB"/>
        </w:rPr>
      </w:pPr>
      <w:r w:rsidRPr="00D40605">
        <w:rPr>
          <w:lang w:val="en-GB"/>
        </w:rPr>
        <w:t xml:space="preserve">Imagine a woman in early pregnancy. She needs to have an accurate dating of the pregnancy so as to estimate the birth date of her baby and to help assess proper growth during the pregnancy. Can we also use sound to “see” inside ourselves? </w:t>
      </w:r>
    </w:p>
    <w:p w:rsidR="007C3A14" w:rsidRPr="00BE2006" w:rsidRDefault="007C3A14" w:rsidP="007C3A14">
      <w:pPr>
        <w:rPr>
          <w:lang w:val="en-GB"/>
        </w:rPr>
      </w:pPr>
    </w:p>
    <w:p w:rsidR="007C3A14" w:rsidRPr="00DE4A34" w:rsidRDefault="007C3A14" w:rsidP="007C3A14">
      <w:pPr>
        <w:numPr>
          <w:ilvl w:val="0"/>
          <w:numId w:val="12"/>
        </w:numPr>
        <w:rPr>
          <w:lang w:val="en-GB"/>
        </w:rPr>
      </w:pPr>
      <w:r w:rsidRPr="00BE2006">
        <w:rPr>
          <w:lang w:val="en-GB"/>
        </w:rPr>
        <w:t>Let</w:t>
      </w:r>
      <w:r>
        <w:rPr>
          <w:lang w:val="en-GB"/>
        </w:rPr>
        <w:t xml:space="preserve"> us </w:t>
      </w:r>
      <w:r w:rsidRPr="00BE2006">
        <w:rPr>
          <w:lang w:val="en-GB"/>
        </w:rPr>
        <w:t>first consider the question wh</w:t>
      </w:r>
      <w:r>
        <w:rPr>
          <w:lang w:val="en-GB"/>
        </w:rPr>
        <w:t>en</w:t>
      </w:r>
      <w:r w:rsidRPr="00BE2006">
        <w:rPr>
          <w:lang w:val="en-GB"/>
        </w:rPr>
        <w:t xml:space="preserve"> </w:t>
      </w:r>
      <w:r>
        <w:rPr>
          <w:lang w:val="en-GB"/>
        </w:rPr>
        <w:t xml:space="preserve">an </w:t>
      </w:r>
      <w:r w:rsidRPr="00BE2006">
        <w:rPr>
          <w:lang w:val="en-GB"/>
        </w:rPr>
        <w:t xml:space="preserve">echo occurs? </w:t>
      </w:r>
    </w:p>
    <w:p w:rsidR="007C3A14" w:rsidRPr="00BE2006" w:rsidRDefault="007C3A14" w:rsidP="007C3A14">
      <w:pPr>
        <w:ind w:left="360"/>
        <w:rPr>
          <w:lang w:val="en-GB"/>
        </w:rPr>
      </w:pPr>
      <w:r w:rsidRPr="00BE2006">
        <w:rPr>
          <w:lang w:val="en-GB"/>
        </w:rPr>
        <w:t xml:space="preserve">Consider a person standing outside in </w:t>
      </w:r>
      <w:r>
        <w:rPr>
          <w:lang w:val="en-GB"/>
        </w:rPr>
        <w:t>an</w:t>
      </w:r>
      <w:r w:rsidRPr="00BE2006">
        <w:rPr>
          <w:lang w:val="en-GB"/>
        </w:rPr>
        <w:t xml:space="preserve"> open field, </w:t>
      </w:r>
      <w:r>
        <w:rPr>
          <w:lang w:val="en-GB"/>
        </w:rPr>
        <w:t>clapping his hands. D</w:t>
      </w:r>
      <w:r w:rsidRPr="00BE2006">
        <w:rPr>
          <w:lang w:val="en-GB"/>
        </w:rPr>
        <w:t>oes he hear the echo of the sound clap?  Explain what happen</w:t>
      </w:r>
      <w:r>
        <w:rPr>
          <w:lang w:val="en-GB"/>
        </w:rPr>
        <w:t xml:space="preserve">s. </w:t>
      </w:r>
      <w:r w:rsidRPr="00BE2006">
        <w:rPr>
          <w:lang w:val="en-GB"/>
        </w:rPr>
        <w:t xml:space="preserve"> </w:t>
      </w:r>
    </w:p>
    <w:p w:rsidR="007C3A14" w:rsidRPr="00BE2006" w:rsidRDefault="007C3A14" w:rsidP="007C3A14">
      <w:pPr>
        <w:rPr>
          <w:lang w:val="en-GB"/>
        </w:rPr>
      </w:pPr>
    </w:p>
    <w:p w:rsidR="007C3A14" w:rsidRPr="00BE2006" w:rsidRDefault="007C3A14" w:rsidP="007C3A14">
      <w:pPr>
        <w:pBdr>
          <w:bottom w:val="single" w:sz="6" w:space="1" w:color="auto"/>
        </w:pBdr>
        <w:rPr>
          <w:lang w:val="en-GB"/>
        </w:rPr>
      </w:pPr>
    </w:p>
    <w:p w:rsidR="007C3A14" w:rsidRPr="00BE2006" w:rsidRDefault="007C3A14" w:rsidP="007C3A14">
      <w:pPr>
        <w:rPr>
          <w:lang w:val="en-GB"/>
        </w:rPr>
      </w:pPr>
    </w:p>
    <w:p w:rsidR="007C3A14" w:rsidRPr="00BE2006" w:rsidRDefault="007C3A14" w:rsidP="007C3A14">
      <w:pPr>
        <w:rPr>
          <w:lang w:val="en-GB"/>
        </w:rPr>
      </w:pPr>
    </w:p>
    <w:p w:rsidR="007C3A14" w:rsidRPr="00BE2006" w:rsidRDefault="007C3A14" w:rsidP="007C3A14">
      <w:pPr>
        <w:pBdr>
          <w:bottom w:val="single" w:sz="6" w:space="1" w:color="auto"/>
        </w:pBdr>
        <w:rPr>
          <w:lang w:val="en-GB"/>
        </w:rPr>
      </w:pPr>
    </w:p>
    <w:p w:rsidR="007C3A14" w:rsidRPr="00BE2006" w:rsidRDefault="007C3A14" w:rsidP="007C3A14">
      <w:pPr>
        <w:rPr>
          <w:lang w:val="en-GB"/>
        </w:rPr>
      </w:pPr>
      <w:r w:rsidRPr="00BE2006">
        <w:rPr>
          <w:lang w:val="en-GB"/>
        </w:rPr>
        <w:br/>
      </w:r>
    </w:p>
    <w:p w:rsidR="007C3A14" w:rsidRPr="00BE2006" w:rsidRDefault="007C3A14" w:rsidP="007C3A14">
      <w:pPr>
        <w:numPr>
          <w:ilvl w:val="0"/>
          <w:numId w:val="8"/>
        </w:numPr>
        <w:rPr>
          <w:lang w:val="en-GB"/>
        </w:rPr>
      </w:pPr>
      <w:r w:rsidRPr="00BE2006">
        <w:rPr>
          <w:lang w:val="en-GB"/>
        </w:rPr>
        <w:t>Now consider a person standing outside in front of a high wall</w:t>
      </w:r>
      <w:r>
        <w:rPr>
          <w:lang w:val="en-GB"/>
        </w:rPr>
        <w:t xml:space="preserve">. When </w:t>
      </w:r>
      <w:r w:rsidRPr="00BE2006">
        <w:rPr>
          <w:lang w:val="en-GB"/>
        </w:rPr>
        <w:t xml:space="preserve">he claps in his hands, does he hear </w:t>
      </w:r>
      <w:r>
        <w:rPr>
          <w:lang w:val="en-GB"/>
        </w:rPr>
        <w:t xml:space="preserve">an </w:t>
      </w:r>
      <w:r w:rsidRPr="00BE2006">
        <w:rPr>
          <w:lang w:val="en-GB"/>
        </w:rPr>
        <w:t>echo now? Explain what happen</w:t>
      </w:r>
      <w:r>
        <w:rPr>
          <w:lang w:val="en-GB"/>
        </w:rPr>
        <w:t>s.</w:t>
      </w:r>
      <w:r w:rsidRPr="00BE2006">
        <w:rPr>
          <w:lang w:val="en-GB"/>
        </w:rPr>
        <w:br/>
      </w:r>
    </w:p>
    <w:p w:rsidR="007C3A14" w:rsidRPr="00BE2006" w:rsidRDefault="007C3A14" w:rsidP="007C3A14">
      <w:pPr>
        <w:pBdr>
          <w:bottom w:val="single" w:sz="6" w:space="1" w:color="auto"/>
        </w:pBdr>
        <w:rPr>
          <w:lang w:val="en-GB"/>
        </w:rPr>
      </w:pPr>
    </w:p>
    <w:p w:rsidR="007C3A14" w:rsidRPr="00BE2006" w:rsidRDefault="007C3A14" w:rsidP="007C3A14">
      <w:pPr>
        <w:rPr>
          <w:lang w:val="en-GB"/>
        </w:rPr>
      </w:pPr>
    </w:p>
    <w:p w:rsidR="007C3A14" w:rsidRPr="00BE2006" w:rsidRDefault="007C3A14" w:rsidP="007C3A14">
      <w:pPr>
        <w:rPr>
          <w:lang w:val="en-GB"/>
        </w:rPr>
      </w:pPr>
    </w:p>
    <w:p w:rsidR="007C3A14" w:rsidRPr="00BE2006" w:rsidRDefault="007C3A14" w:rsidP="007C3A14">
      <w:pPr>
        <w:pBdr>
          <w:bottom w:val="single" w:sz="6" w:space="1" w:color="auto"/>
        </w:pBdr>
        <w:rPr>
          <w:lang w:val="en-GB"/>
        </w:rPr>
      </w:pPr>
    </w:p>
    <w:p w:rsidR="007C3A14" w:rsidRPr="00BE2006" w:rsidRDefault="007C3A14" w:rsidP="007C3A14">
      <w:pPr>
        <w:rPr>
          <w:lang w:val="en-GB"/>
        </w:rPr>
      </w:pPr>
    </w:p>
    <w:p w:rsidR="007C3A14" w:rsidRPr="00BE2006" w:rsidRDefault="007C3A14" w:rsidP="007C3A14">
      <w:pPr>
        <w:rPr>
          <w:lang w:val="en-GB"/>
        </w:rPr>
      </w:pPr>
    </w:p>
    <w:p w:rsidR="007C3A14" w:rsidRPr="00BE2006" w:rsidRDefault="007C3A14" w:rsidP="007C3A14">
      <w:pPr>
        <w:rPr>
          <w:lang w:val="en-GB"/>
        </w:rPr>
      </w:pPr>
      <w:r>
        <w:rPr>
          <w:lang w:val="en-GB"/>
        </w:rPr>
        <w:t xml:space="preserve">Complete </w:t>
      </w:r>
      <w:r w:rsidRPr="00BE2006">
        <w:rPr>
          <w:lang w:val="en-GB"/>
        </w:rPr>
        <w:t xml:space="preserve">the following sentence: </w:t>
      </w:r>
    </w:p>
    <w:p w:rsidR="007C3A14" w:rsidRPr="00BE2006" w:rsidRDefault="007C3A14" w:rsidP="007C3A14">
      <w:pPr>
        <w:rPr>
          <w:lang w:val="en-GB"/>
        </w:rPr>
      </w:pPr>
    </w:p>
    <w:p w:rsidR="007C3A14" w:rsidRPr="00BE2006" w:rsidRDefault="007C3A14" w:rsidP="007C3A14">
      <w:pPr>
        <w:rPr>
          <w:lang w:val="en-GB"/>
        </w:rPr>
      </w:pPr>
      <w:r w:rsidRPr="00BE2006">
        <w:rPr>
          <w:lang w:val="en-GB"/>
        </w:rPr>
        <w:t>I think the echo is:  ____________________________________________________</w:t>
      </w:r>
    </w:p>
    <w:p w:rsidR="007C3A14" w:rsidRPr="00BE2006" w:rsidRDefault="007C3A14" w:rsidP="007C3A14">
      <w:pPr>
        <w:rPr>
          <w:lang w:val="en-GB"/>
        </w:rPr>
      </w:pPr>
    </w:p>
    <w:p w:rsidR="007C3A14" w:rsidRPr="00BE2006" w:rsidRDefault="007C3A14" w:rsidP="007C3A14">
      <w:pPr>
        <w:pBdr>
          <w:bottom w:val="single" w:sz="6" w:space="1" w:color="auto"/>
        </w:pBdr>
        <w:rPr>
          <w:lang w:val="en-GB"/>
        </w:rPr>
      </w:pPr>
    </w:p>
    <w:p w:rsidR="007C3A14" w:rsidRPr="00BE2006" w:rsidRDefault="007C3A14" w:rsidP="007C3A14">
      <w:pPr>
        <w:rPr>
          <w:lang w:val="en-GB"/>
        </w:rPr>
      </w:pPr>
    </w:p>
    <w:p w:rsidR="007C3A14" w:rsidRPr="00BE2006" w:rsidRDefault="007C3A14" w:rsidP="007C3A14">
      <w:pPr>
        <w:rPr>
          <w:lang w:val="en-GB"/>
        </w:rPr>
      </w:pPr>
    </w:p>
    <w:p w:rsidR="007C3A14" w:rsidRPr="00BE2006" w:rsidRDefault="007C3A14" w:rsidP="007C3A14">
      <w:pPr>
        <w:rPr>
          <w:lang w:val="en-GB"/>
        </w:rPr>
      </w:pPr>
      <w:r w:rsidRPr="00BE2006">
        <w:rPr>
          <w:lang w:val="en-GB"/>
        </w:rPr>
        <w:t>Describe a</w:t>
      </w:r>
      <w:r>
        <w:rPr>
          <w:lang w:val="en-GB"/>
        </w:rPr>
        <w:t>nother</w:t>
      </w:r>
      <w:r w:rsidRPr="00BE2006">
        <w:rPr>
          <w:lang w:val="en-GB"/>
        </w:rPr>
        <w:t xml:space="preserve"> place in which you would expect to hear echoes. </w:t>
      </w:r>
    </w:p>
    <w:p w:rsidR="007C3A14" w:rsidRPr="00BE2006" w:rsidRDefault="007C3A14" w:rsidP="007C3A14">
      <w:pPr>
        <w:rPr>
          <w:lang w:val="en-GB"/>
        </w:rPr>
      </w:pPr>
    </w:p>
    <w:p w:rsidR="007C3A14" w:rsidRPr="00BE2006" w:rsidRDefault="007C3A14" w:rsidP="007C3A14">
      <w:pPr>
        <w:pBdr>
          <w:bottom w:val="single" w:sz="6" w:space="1" w:color="auto"/>
        </w:pBd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Pr="00BE2006" w:rsidRDefault="007C3A14" w:rsidP="007C3A14">
      <w:pPr>
        <w:rPr>
          <w:lang w:val="en-GB"/>
        </w:rPr>
      </w:pPr>
    </w:p>
    <w:p w:rsidR="007C3A14" w:rsidRPr="002A2997" w:rsidRDefault="007C3A14" w:rsidP="007C3A14">
      <w:pPr>
        <w:pStyle w:val="ListParagraph"/>
        <w:numPr>
          <w:ilvl w:val="0"/>
          <w:numId w:val="14"/>
        </w:numPr>
        <w:ind w:left="284" w:hanging="284"/>
        <w:rPr>
          <w:lang w:val="en-GB"/>
        </w:rPr>
      </w:pPr>
      <w:r>
        <w:rPr>
          <w:lang w:val="en-GB"/>
        </w:rPr>
        <w:lastRenderedPageBreak/>
        <w:t>An</w:t>
      </w:r>
      <w:r w:rsidRPr="002A2997">
        <w:rPr>
          <w:lang w:val="en-GB"/>
        </w:rPr>
        <w:t xml:space="preserve"> echo is </w:t>
      </w:r>
      <w:r>
        <w:rPr>
          <w:lang w:val="en-GB"/>
        </w:rPr>
        <w:t xml:space="preserve">the </w:t>
      </w:r>
      <w:r w:rsidRPr="002A2997">
        <w:rPr>
          <w:lang w:val="en-GB"/>
        </w:rPr>
        <w:t xml:space="preserve">result of </w:t>
      </w:r>
      <w:r>
        <w:rPr>
          <w:lang w:val="en-GB"/>
        </w:rPr>
        <w:t xml:space="preserve">a </w:t>
      </w:r>
      <w:r w:rsidRPr="002A2997">
        <w:rPr>
          <w:lang w:val="en-GB"/>
        </w:rPr>
        <w:t xml:space="preserve">sound reflecting from an object made from </w:t>
      </w:r>
      <w:r>
        <w:rPr>
          <w:lang w:val="en-GB"/>
        </w:rPr>
        <w:t xml:space="preserve">a material </w:t>
      </w:r>
      <w:r w:rsidRPr="002A2997">
        <w:rPr>
          <w:lang w:val="en-GB"/>
        </w:rPr>
        <w:t xml:space="preserve">different than air. A fancy word for such object is a </w:t>
      </w:r>
      <w:r w:rsidRPr="002A2997">
        <w:rPr>
          <w:i/>
          <w:lang w:val="en-GB"/>
        </w:rPr>
        <w:t>reflection interface</w:t>
      </w:r>
      <w:r w:rsidRPr="002A2997">
        <w:rPr>
          <w:lang w:val="en-GB"/>
        </w:rPr>
        <w:t xml:space="preserve">, which means an abrupt change in the material carrying sound wave (air – brick wall). </w:t>
      </w:r>
    </w:p>
    <w:p w:rsidR="007C3A14" w:rsidRDefault="007C3A14" w:rsidP="007C3A14">
      <w:pPr>
        <w:rPr>
          <w:lang w:val="en-GB"/>
        </w:rPr>
      </w:pPr>
    </w:p>
    <w:p w:rsidR="007C3A14" w:rsidRPr="002A2997" w:rsidRDefault="007C3A14" w:rsidP="007C3A14">
      <w:pPr>
        <w:pStyle w:val="ListParagraph"/>
        <w:numPr>
          <w:ilvl w:val="0"/>
          <w:numId w:val="15"/>
        </w:numPr>
        <w:rPr>
          <w:lang w:val="en-GB"/>
        </w:rPr>
      </w:pPr>
      <w:r w:rsidRPr="002A2997">
        <w:rPr>
          <w:lang w:val="en-GB"/>
        </w:rPr>
        <w:t>Does the strength of the reflection, or echo</w:t>
      </w:r>
      <w:r>
        <w:rPr>
          <w:lang w:val="en-GB"/>
        </w:rPr>
        <w:t>, depend</w:t>
      </w:r>
      <w:r w:rsidRPr="002A2997">
        <w:rPr>
          <w:lang w:val="en-GB"/>
        </w:rPr>
        <w:t xml:space="preserve"> on </w:t>
      </w:r>
      <w:r>
        <w:rPr>
          <w:lang w:val="en-GB"/>
        </w:rPr>
        <w:t>the</w:t>
      </w:r>
      <w:r w:rsidRPr="002A2997">
        <w:rPr>
          <w:lang w:val="en-GB"/>
        </w:rPr>
        <w:t xml:space="preserve"> material, which reflects sound? Write down your hypothesis: </w:t>
      </w:r>
    </w:p>
    <w:p w:rsidR="007C3A14" w:rsidRPr="00BE2006" w:rsidRDefault="007C3A14" w:rsidP="007C3A14">
      <w:pPr>
        <w:rPr>
          <w:lang w:val="en-GB"/>
        </w:rPr>
      </w:pPr>
    </w:p>
    <w:p w:rsidR="007C3A14" w:rsidRPr="00BE2006" w:rsidRDefault="007C3A14" w:rsidP="007C3A14">
      <w:pPr>
        <w:pBdr>
          <w:bottom w:val="single" w:sz="6" w:space="1" w:color="auto"/>
        </w:pBdr>
        <w:rPr>
          <w:lang w:val="en-GB"/>
        </w:rPr>
      </w:pPr>
    </w:p>
    <w:p w:rsidR="007C3A14" w:rsidRPr="00BE2006" w:rsidRDefault="007C3A14" w:rsidP="007C3A14">
      <w:pPr>
        <w:rPr>
          <w:lang w:val="en-GB"/>
        </w:rPr>
      </w:pPr>
      <w:r w:rsidRPr="00BE2006">
        <w:rPr>
          <w:noProof/>
        </w:rPr>
        <w:drawing>
          <wp:anchor distT="0" distB="0" distL="114300" distR="114300" simplePos="0" relativeHeight="251660288" behindDoc="0" locked="0" layoutInCell="1" allowOverlap="1" wp14:anchorId="2F5B5C89" wp14:editId="5EF9CE35">
            <wp:simplePos x="0" y="0"/>
            <wp:positionH relativeFrom="column">
              <wp:posOffset>4174490</wp:posOffset>
            </wp:positionH>
            <wp:positionV relativeFrom="paragraph">
              <wp:posOffset>114300</wp:posOffset>
            </wp:positionV>
            <wp:extent cx="1564640" cy="1171575"/>
            <wp:effectExtent l="0" t="0" r="10160" b="0"/>
            <wp:wrapSquare wrapText="bothSides"/>
            <wp:docPr id="86" name="Picture 8" descr="fo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a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464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A14" w:rsidRPr="00BE2006" w:rsidRDefault="007C3A14" w:rsidP="007C3A14">
      <w:pPr>
        <w:rPr>
          <w:lang w:val="en-GB"/>
        </w:rPr>
      </w:pPr>
      <w:r w:rsidRPr="00BE2006">
        <w:rPr>
          <w:lang w:val="en-GB"/>
        </w:rPr>
        <w:t xml:space="preserve">You are going to check </w:t>
      </w:r>
      <w:r>
        <w:rPr>
          <w:lang w:val="en-GB"/>
        </w:rPr>
        <w:t xml:space="preserve">your hypothesis </w:t>
      </w:r>
      <w:r w:rsidRPr="00BE2006">
        <w:rPr>
          <w:lang w:val="en-GB"/>
        </w:rPr>
        <w:t xml:space="preserve">in an experiment in which you will compare two reflection materials: a hard material (e.g. </w:t>
      </w:r>
      <w:r>
        <w:rPr>
          <w:lang w:val="en-GB"/>
        </w:rPr>
        <w:t xml:space="preserve">piece of </w:t>
      </w:r>
      <w:r w:rsidRPr="00BE2006">
        <w:rPr>
          <w:lang w:val="en-GB"/>
        </w:rPr>
        <w:t>wood, hard plastic, hard book, etc.) and a soft material (e.g. polyurethane foam</w:t>
      </w:r>
      <w:r w:rsidRPr="00BE2006">
        <w:rPr>
          <w:rFonts w:ascii="Helvetica" w:hAnsi="Helvetica" w:cs="Helvetica"/>
          <w:b/>
          <w:bCs/>
          <w:sz w:val="26"/>
          <w:szCs w:val="26"/>
          <w:lang w:val="en-GB"/>
        </w:rPr>
        <w:t xml:space="preserve">, </w:t>
      </w:r>
      <w:r w:rsidRPr="00BE2006">
        <w:rPr>
          <w:lang w:val="en-GB"/>
        </w:rPr>
        <w:t>sponge</w:t>
      </w:r>
      <w:r>
        <w:rPr>
          <w:lang w:val="en-GB"/>
        </w:rPr>
        <w:t xml:space="preserve">, </w:t>
      </w:r>
      <w:r w:rsidRPr="00BE2006">
        <w:rPr>
          <w:lang w:val="en-GB"/>
        </w:rPr>
        <w:t xml:space="preserve">etc.). </w:t>
      </w:r>
    </w:p>
    <w:p w:rsidR="007C3A14" w:rsidRPr="00BE2006" w:rsidRDefault="007C3A14" w:rsidP="007C3A14">
      <w:pPr>
        <w:widowControl w:val="0"/>
        <w:autoSpaceDE w:val="0"/>
        <w:autoSpaceDN w:val="0"/>
        <w:adjustRightInd w:val="0"/>
        <w:jc w:val="both"/>
        <w:rPr>
          <w:lang w:val="en-GB"/>
        </w:rPr>
      </w:pPr>
      <w:r w:rsidRPr="00BE2006">
        <w:rPr>
          <w:lang w:val="en-GB"/>
        </w:rPr>
        <w:t xml:space="preserve">You will perform the </w:t>
      </w:r>
      <w:r>
        <w:rPr>
          <w:lang w:val="en-GB"/>
        </w:rPr>
        <w:t xml:space="preserve">experiment with </w:t>
      </w:r>
      <w:r w:rsidRPr="00BE2006">
        <w:rPr>
          <w:lang w:val="en-GB"/>
        </w:rPr>
        <w:t xml:space="preserve">computer with a sound sensor and </w:t>
      </w:r>
      <w:r>
        <w:rPr>
          <w:lang w:val="en-GB"/>
        </w:rPr>
        <w:t xml:space="preserve">a </w:t>
      </w:r>
      <w:r w:rsidRPr="00BE2006">
        <w:rPr>
          <w:lang w:val="en-GB"/>
        </w:rPr>
        <w:t xml:space="preserve">hollow cartoon tube. </w:t>
      </w:r>
    </w:p>
    <w:p w:rsidR="007C3A14" w:rsidRPr="00BE2006" w:rsidRDefault="007C3A14" w:rsidP="007C3A14">
      <w:pPr>
        <w:widowControl w:val="0"/>
        <w:autoSpaceDE w:val="0"/>
        <w:autoSpaceDN w:val="0"/>
        <w:adjustRightInd w:val="0"/>
        <w:jc w:val="both"/>
        <w:rPr>
          <w:lang w:val="en-GB"/>
        </w:rPr>
      </w:pPr>
    </w:p>
    <w:p w:rsidR="007C3A14" w:rsidRPr="00BE2006" w:rsidRDefault="007C3A14" w:rsidP="007C3A14">
      <w:pPr>
        <w:widowControl w:val="0"/>
        <w:numPr>
          <w:ilvl w:val="0"/>
          <w:numId w:val="13"/>
        </w:numPr>
        <w:autoSpaceDE w:val="0"/>
        <w:autoSpaceDN w:val="0"/>
        <w:adjustRightInd w:val="0"/>
        <w:jc w:val="both"/>
        <w:rPr>
          <w:lang w:val="en-GB"/>
        </w:rPr>
      </w:pPr>
      <w:r w:rsidRPr="00BE2006">
        <w:rPr>
          <w:noProof/>
        </w:rPr>
        <w:drawing>
          <wp:anchor distT="0" distB="0" distL="114300" distR="114300" simplePos="0" relativeHeight="251659264" behindDoc="0" locked="0" layoutInCell="1" allowOverlap="1" wp14:anchorId="5CD7F5AD" wp14:editId="63F8DDB7">
            <wp:simplePos x="0" y="0"/>
            <wp:positionH relativeFrom="column">
              <wp:align>right</wp:align>
            </wp:positionH>
            <wp:positionV relativeFrom="paragraph">
              <wp:posOffset>76200</wp:posOffset>
            </wp:positionV>
            <wp:extent cx="2737485" cy="1656080"/>
            <wp:effectExtent l="0" t="0" r="5715" b="0"/>
            <wp:wrapSquare wrapText="bothSides"/>
            <wp:docPr id="85" name="Picture 7" descr="Echo time with CoachLab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ho time with CoachLab 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7485" cy="1656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006">
        <w:rPr>
          <w:lang w:val="en-GB"/>
        </w:rPr>
        <w:t xml:space="preserve">Connect the sound sensor to your </w:t>
      </w:r>
      <w:r>
        <w:rPr>
          <w:lang w:val="en-GB"/>
        </w:rPr>
        <w:t>data-logger</w:t>
      </w:r>
      <w:r w:rsidRPr="00BE2006">
        <w:rPr>
          <w:lang w:val="en-GB"/>
        </w:rPr>
        <w:t xml:space="preserve">. </w:t>
      </w:r>
    </w:p>
    <w:p w:rsidR="007C3A14" w:rsidRPr="00BE2006" w:rsidRDefault="007C3A14" w:rsidP="007C3A14">
      <w:pPr>
        <w:widowControl w:val="0"/>
        <w:numPr>
          <w:ilvl w:val="0"/>
          <w:numId w:val="13"/>
        </w:numPr>
        <w:autoSpaceDE w:val="0"/>
        <w:autoSpaceDN w:val="0"/>
        <w:adjustRightInd w:val="0"/>
        <w:jc w:val="both"/>
        <w:rPr>
          <w:lang w:val="en-GB"/>
        </w:rPr>
      </w:pPr>
      <w:r w:rsidRPr="00BE2006">
        <w:rPr>
          <w:lang w:val="en-GB"/>
        </w:rPr>
        <w:t>Start the Coach activity “Reflection interface”.</w:t>
      </w:r>
    </w:p>
    <w:p w:rsidR="007C3A14" w:rsidRPr="00BE2006" w:rsidRDefault="007C3A14" w:rsidP="007C3A14">
      <w:pPr>
        <w:widowControl w:val="0"/>
        <w:numPr>
          <w:ilvl w:val="0"/>
          <w:numId w:val="13"/>
        </w:numPr>
        <w:autoSpaceDE w:val="0"/>
        <w:autoSpaceDN w:val="0"/>
        <w:adjustRightInd w:val="0"/>
        <w:jc w:val="both"/>
        <w:rPr>
          <w:lang w:val="en-GB"/>
        </w:rPr>
      </w:pPr>
      <w:r w:rsidRPr="00BE2006">
        <w:rPr>
          <w:lang w:val="en-GB"/>
        </w:rPr>
        <w:t xml:space="preserve">Close one end of the tube with a hard material (inserting a plastic plug or placing a book against the end). </w:t>
      </w:r>
    </w:p>
    <w:p w:rsidR="007C3A14" w:rsidRPr="00BE2006" w:rsidRDefault="007C3A14" w:rsidP="007C3A14">
      <w:pPr>
        <w:widowControl w:val="0"/>
        <w:numPr>
          <w:ilvl w:val="0"/>
          <w:numId w:val="13"/>
        </w:numPr>
        <w:autoSpaceDE w:val="0"/>
        <w:autoSpaceDN w:val="0"/>
        <w:adjustRightInd w:val="0"/>
        <w:jc w:val="both"/>
        <w:rPr>
          <w:lang w:val="en-GB"/>
        </w:rPr>
      </w:pPr>
      <w:r w:rsidRPr="00BE2006">
        <w:rPr>
          <w:lang w:val="en-GB"/>
        </w:rPr>
        <w:t xml:space="preserve">Place the sound sensor at the opening of the tube. Position it so that it can detect the initial sound and the echo coming back down the tube.  </w:t>
      </w:r>
    </w:p>
    <w:p w:rsidR="007C3A14" w:rsidRPr="00BE2006" w:rsidRDefault="007C3A14" w:rsidP="007C3A14">
      <w:pPr>
        <w:widowControl w:val="0"/>
        <w:numPr>
          <w:ilvl w:val="0"/>
          <w:numId w:val="13"/>
        </w:numPr>
        <w:autoSpaceDE w:val="0"/>
        <w:autoSpaceDN w:val="0"/>
        <w:adjustRightInd w:val="0"/>
        <w:jc w:val="both"/>
        <w:rPr>
          <w:lang w:val="en-GB"/>
        </w:rPr>
      </w:pPr>
      <w:r w:rsidRPr="00BE2006">
        <w:rPr>
          <w:lang w:val="en-GB"/>
        </w:rPr>
        <w:t xml:space="preserve">Snap your fingers near the opening to create </w:t>
      </w:r>
      <w:r>
        <w:rPr>
          <w:lang w:val="en-GB"/>
        </w:rPr>
        <w:t xml:space="preserve">the </w:t>
      </w:r>
      <w:r w:rsidRPr="00BE2006">
        <w:rPr>
          <w:lang w:val="en-GB"/>
        </w:rPr>
        <w:t xml:space="preserve">initial sound. The sound should be loud and sharp. </w:t>
      </w:r>
    </w:p>
    <w:p w:rsidR="007C3A14" w:rsidRPr="00BE2006" w:rsidRDefault="007C3A14" w:rsidP="007C3A14">
      <w:pPr>
        <w:widowControl w:val="0"/>
        <w:numPr>
          <w:ilvl w:val="0"/>
          <w:numId w:val="13"/>
        </w:numPr>
        <w:autoSpaceDE w:val="0"/>
        <w:autoSpaceDN w:val="0"/>
        <w:adjustRightInd w:val="0"/>
        <w:jc w:val="both"/>
        <w:rPr>
          <w:lang w:val="en-GB"/>
        </w:rPr>
      </w:pPr>
      <w:r w:rsidRPr="00BE2006">
        <w:rPr>
          <w:lang w:val="en-GB"/>
        </w:rPr>
        <w:t xml:space="preserve">In </w:t>
      </w:r>
      <w:r>
        <w:rPr>
          <w:lang w:val="en-GB"/>
        </w:rPr>
        <w:t xml:space="preserve">the </w:t>
      </w:r>
      <w:r w:rsidRPr="00BE2006">
        <w:rPr>
          <w:lang w:val="en-GB"/>
        </w:rPr>
        <w:t>Coach activity the rec</w:t>
      </w:r>
      <w:r>
        <w:rPr>
          <w:lang w:val="en-GB"/>
        </w:rPr>
        <w:t>ording is triggered. A</w:t>
      </w:r>
      <w:r w:rsidRPr="00BE2006">
        <w:rPr>
          <w:lang w:val="en-GB"/>
        </w:rPr>
        <w:t xml:space="preserve">fter clicking the Start button the computer </w:t>
      </w:r>
      <w:r>
        <w:rPr>
          <w:lang w:val="en-GB"/>
        </w:rPr>
        <w:t xml:space="preserve">will </w:t>
      </w:r>
      <w:r w:rsidRPr="00BE2006">
        <w:rPr>
          <w:lang w:val="en-GB"/>
        </w:rPr>
        <w:t xml:space="preserve">wait until </w:t>
      </w:r>
      <w:r>
        <w:rPr>
          <w:lang w:val="en-GB"/>
        </w:rPr>
        <w:t>it detects your initial sound. T</w:t>
      </w:r>
      <w:r w:rsidRPr="00BE2006">
        <w:rPr>
          <w:lang w:val="en-GB"/>
        </w:rPr>
        <w:t xml:space="preserve">hen the measurement is automatically started. </w:t>
      </w:r>
    </w:p>
    <w:p w:rsidR="007C3A14" w:rsidRPr="00BE2006" w:rsidRDefault="007C3A14" w:rsidP="007C3A14">
      <w:pPr>
        <w:widowControl w:val="0"/>
        <w:numPr>
          <w:ilvl w:val="0"/>
          <w:numId w:val="13"/>
        </w:numPr>
        <w:autoSpaceDE w:val="0"/>
        <w:autoSpaceDN w:val="0"/>
        <w:adjustRightInd w:val="0"/>
        <w:jc w:val="both"/>
        <w:rPr>
          <w:lang w:val="en-GB"/>
        </w:rPr>
      </w:pPr>
      <w:r w:rsidRPr="00BE2006">
        <w:rPr>
          <w:lang w:val="en-GB"/>
        </w:rPr>
        <w:t xml:space="preserve">Repeat the experiment for soft material. Try to snap your fingers in the same way so the intensity of sound will be the same. </w:t>
      </w:r>
    </w:p>
    <w:p w:rsidR="007C3A14" w:rsidRPr="00BE2006" w:rsidRDefault="007C3A14" w:rsidP="007C3A14">
      <w:pPr>
        <w:widowControl w:val="0"/>
        <w:autoSpaceDE w:val="0"/>
        <w:autoSpaceDN w:val="0"/>
        <w:adjustRightInd w:val="0"/>
        <w:jc w:val="both"/>
        <w:rPr>
          <w:lang w:val="en-GB"/>
        </w:rPr>
      </w:pPr>
    </w:p>
    <w:p w:rsidR="007C3A14" w:rsidRPr="002A2997" w:rsidRDefault="007C3A14" w:rsidP="007C3A14">
      <w:pPr>
        <w:pStyle w:val="ListParagraph"/>
        <w:widowControl w:val="0"/>
        <w:numPr>
          <w:ilvl w:val="0"/>
          <w:numId w:val="15"/>
        </w:numPr>
        <w:autoSpaceDE w:val="0"/>
        <w:autoSpaceDN w:val="0"/>
        <w:adjustRightInd w:val="0"/>
        <w:jc w:val="both"/>
        <w:rPr>
          <w:lang w:val="en-GB"/>
        </w:rPr>
      </w:pPr>
      <w:r w:rsidRPr="002A2997">
        <w:rPr>
          <w:lang w:val="en-GB"/>
        </w:rPr>
        <w:t xml:space="preserve">Which material reflects </w:t>
      </w:r>
      <w:r>
        <w:rPr>
          <w:lang w:val="en-GB"/>
        </w:rPr>
        <w:t>b</w:t>
      </w:r>
      <w:r w:rsidRPr="002A2997">
        <w:rPr>
          <w:lang w:val="en-GB"/>
        </w:rPr>
        <w:t xml:space="preserve">etter sound waves? How do you know? Give evidence for this. </w:t>
      </w:r>
    </w:p>
    <w:p w:rsidR="007C3A14" w:rsidRPr="00BE2006" w:rsidRDefault="007C3A14" w:rsidP="007C3A14">
      <w:pPr>
        <w:pBdr>
          <w:bottom w:val="single" w:sz="6" w:space="1" w:color="auto"/>
        </w:pBdr>
        <w:rPr>
          <w:lang w:val="en-GB"/>
        </w:rPr>
      </w:pPr>
    </w:p>
    <w:p w:rsidR="007C3A14" w:rsidRPr="00BE2006" w:rsidRDefault="007C3A14" w:rsidP="007C3A14">
      <w:pPr>
        <w:rPr>
          <w:lang w:val="en-GB"/>
        </w:rPr>
      </w:pPr>
    </w:p>
    <w:p w:rsidR="007C3A14" w:rsidRPr="00BE2006" w:rsidRDefault="007C3A14" w:rsidP="007C3A14">
      <w:pPr>
        <w:widowControl w:val="0"/>
        <w:autoSpaceDE w:val="0"/>
        <w:autoSpaceDN w:val="0"/>
        <w:adjustRightInd w:val="0"/>
        <w:jc w:val="both"/>
        <w:rPr>
          <w:lang w:val="en-GB"/>
        </w:rPr>
      </w:pPr>
    </w:p>
    <w:p w:rsidR="007C3A14" w:rsidRPr="00BE2006" w:rsidRDefault="007C3A14" w:rsidP="007C3A14">
      <w:pPr>
        <w:pBdr>
          <w:bottom w:val="single" w:sz="6" w:space="1" w:color="auto"/>
        </w:pBdr>
        <w:rPr>
          <w:lang w:val="en-GB"/>
        </w:rPr>
      </w:pPr>
    </w:p>
    <w:p w:rsidR="007C3A14" w:rsidRPr="00BE2006" w:rsidRDefault="007C3A14" w:rsidP="007C3A14">
      <w:pPr>
        <w:rPr>
          <w:lang w:val="en-GB"/>
        </w:rPr>
      </w:pPr>
    </w:p>
    <w:p w:rsidR="007C3A14" w:rsidRPr="00BE2006" w:rsidRDefault="007C3A14" w:rsidP="007C3A14">
      <w:pPr>
        <w:rPr>
          <w:lang w:val="en-GB"/>
        </w:rPr>
      </w:pPr>
    </w:p>
    <w:p w:rsidR="007C3A14" w:rsidRPr="00BE2006" w:rsidRDefault="007C3A14" w:rsidP="007C3A14">
      <w:pPr>
        <w:widowControl w:val="0"/>
        <w:autoSpaceDE w:val="0"/>
        <w:autoSpaceDN w:val="0"/>
        <w:adjustRightInd w:val="0"/>
        <w:jc w:val="both"/>
        <w:rPr>
          <w:lang w:val="en-GB"/>
        </w:rPr>
      </w:pPr>
      <w:r w:rsidRPr="00BE2006">
        <w:rPr>
          <w:lang w:val="en-GB"/>
        </w:rPr>
        <w:t>Describe the propert</w:t>
      </w:r>
      <w:r>
        <w:rPr>
          <w:lang w:val="en-GB"/>
        </w:rPr>
        <w:t>ies</w:t>
      </w:r>
      <w:r w:rsidRPr="00BE2006">
        <w:rPr>
          <w:lang w:val="en-GB"/>
        </w:rPr>
        <w:t xml:space="preserve"> of </w:t>
      </w:r>
      <w:r>
        <w:rPr>
          <w:lang w:val="en-GB"/>
        </w:rPr>
        <w:t xml:space="preserve">the </w:t>
      </w:r>
      <w:r w:rsidRPr="00BE2006">
        <w:rPr>
          <w:lang w:val="en-GB"/>
        </w:rPr>
        <w:t>material</w:t>
      </w:r>
      <w:r>
        <w:rPr>
          <w:lang w:val="en-GB"/>
        </w:rPr>
        <w:t xml:space="preserve"> </w:t>
      </w:r>
      <w:r w:rsidRPr="00BE2006">
        <w:rPr>
          <w:lang w:val="en-GB"/>
        </w:rPr>
        <w:t>which reflect</w:t>
      </w:r>
      <w:r>
        <w:rPr>
          <w:lang w:val="en-GB"/>
        </w:rPr>
        <w:t xml:space="preserve">s </w:t>
      </w:r>
      <w:r w:rsidRPr="00BE2006">
        <w:rPr>
          <w:lang w:val="en-GB"/>
        </w:rPr>
        <w:t>sound</w:t>
      </w:r>
      <w:r>
        <w:rPr>
          <w:lang w:val="en-GB"/>
        </w:rPr>
        <w:t xml:space="preserve"> well</w:t>
      </w:r>
      <w:r w:rsidRPr="00BE2006">
        <w:rPr>
          <w:lang w:val="en-GB"/>
        </w:rPr>
        <w:t xml:space="preserve">. </w:t>
      </w:r>
    </w:p>
    <w:p w:rsidR="007C3A14" w:rsidRPr="00BE2006" w:rsidRDefault="007C3A14" w:rsidP="007C3A14">
      <w:pPr>
        <w:pBdr>
          <w:bottom w:val="single" w:sz="6" w:space="1" w:color="auto"/>
        </w:pBdr>
        <w:rPr>
          <w:lang w:val="en-GB"/>
        </w:rPr>
      </w:pPr>
    </w:p>
    <w:p w:rsidR="007C3A14" w:rsidRPr="00BE2006" w:rsidRDefault="007C3A14" w:rsidP="007C3A14">
      <w:pPr>
        <w:pBdr>
          <w:bottom w:val="single" w:sz="6" w:space="1" w:color="auto"/>
        </w:pBdr>
        <w:rPr>
          <w:lang w:val="en-GB"/>
        </w:rPr>
      </w:pPr>
    </w:p>
    <w:p w:rsidR="007C3A14" w:rsidRPr="00BE2006" w:rsidRDefault="007C3A14" w:rsidP="007C3A14">
      <w:pPr>
        <w:widowControl w:val="0"/>
        <w:autoSpaceDE w:val="0"/>
        <w:autoSpaceDN w:val="0"/>
        <w:adjustRightInd w:val="0"/>
        <w:jc w:val="both"/>
        <w:rPr>
          <w:lang w:val="en-GB"/>
        </w:rPr>
      </w:pPr>
    </w:p>
    <w:p w:rsidR="007C3A14" w:rsidRPr="00BE2006" w:rsidRDefault="007C3A14" w:rsidP="007C3A14">
      <w:pPr>
        <w:widowControl w:val="0"/>
        <w:autoSpaceDE w:val="0"/>
        <w:autoSpaceDN w:val="0"/>
        <w:adjustRightInd w:val="0"/>
        <w:jc w:val="both"/>
        <w:rPr>
          <w:lang w:val="en-GB"/>
        </w:rPr>
      </w:pPr>
      <w:r w:rsidRPr="00BE2006">
        <w:rPr>
          <w:lang w:val="en-GB"/>
        </w:rPr>
        <w:t>Des</w:t>
      </w:r>
      <w:r>
        <w:rPr>
          <w:lang w:val="en-GB"/>
        </w:rPr>
        <w:t xml:space="preserve">cribe the properties of material </w:t>
      </w:r>
      <w:r w:rsidRPr="00BE2006">
        <w:rPr>
          <w:lang w:val="en-GB"/>
        </w:rPr>
        <w:t>which reflect</w:t>
      </w:r>
      <w:r>
        <w:rPr>
          <w:lang w:val="en-GB"/>
        </w:rPr>
        <w:t>s</w:t>
      </w:r>
      <w:r w:rsidRPr="00BE2006">
        <w:rPr>
          <w:lang w:val="en-GB"/>
        </w:rPr>
        <w:t xml:space="preserve"> sound</w:t>
      </w:r>
      <w:r>
        <w:rPr>
          <w:lang w:val="en-GB"/>
        </w:rPr>
        <w:t xml:space="preserve"> badly</w:t>
      </w:r>
      <w:r w:rsidRPr="00BE2006">
        <w:rPr>
          <w:lang w:val="en-GB"/>
        </w:rPr>
        <w:t xml:space="preserve">. </w:t>
      </w:r>
    </w:p>
    <w:p w:rsidR="007C3A14" w:rsidRPr="00BE2006" w:rsidRDefault="007C3A14" w:rsidP="007C3A14">
      <w:pPr>
        <w:widowControl w:val="0"/>
        <w:autoSpaceDE w:val="0"/>
        <w:autoSpaceDN w:val="0"/>
        <w:adjustRightInd w:val="0"/>
        <w:jc w:val="both"/>
        <w:rPr>
          <w:lang w:val="en-GB"/>
        </w:rPr>
      </w:pPr>
    </w:p>
    <w:p w:rsidR="007C3A14" w:rsidRPr="00BE2006" w:rsidRDefault="007C3A14" w:rsidP="007C3A14">
      <w:pPr>
        <w:pBdr>
          <w:bottom w:val="single" w:sz="6" w:space="1" w:color="auto"/>
        </w:pBdr>
        <w:rPr>
          <w:lang w:val="en-GB"/>
        </w:rPr>
      </w:pPr>
    </w:p>
    <w:p w:rsidR="007C3A14" w:rsidRPr="00D40605" w:rsidRDefault="007C3A14" w:rsidP="007C3A14">
      <w:pPr>
        <w:pStyle w:val="ListParagraph"/>
        <w:numPr>
          <w:ilvl w:val="0"/>
          <w:numId w:val="14"/>
        </w:numPr>
        <w:ind w:left="284" w:hanging="284"/>
        <w:rPr>
          <w:lang w:val="en-GB"/>
        </w:rPr>
      </w:pPr>
      <w:r w:rsidRPr="00D40605">
        <w:rPr>
          <w:lang w:val="en-GB"/>
        </w:rPr>
        <w:t xml:space="preserve">Consider a person standing outside in front of a high wall, </w:t>
      </w:r>
      <w:r>
        <w:rPr>
          <w:lang w:val="en-GB"/>
        </w:rPr>
        <w:t xml:space="preserve">clapping </w:t>
      </w:r>
      <w:r w:rsidRPr="00D40605">
        <w:rPr>
          <w:lang w:val="en-GB"/>
        </w:rPr>
        <w:t xml:space="preserve">in his hands. Imagine you stay at the other site of the wall with your ear close to the wall (close </w:t>
      </w:r>
      <w:r>
        <w:rPr>
          <w:lang w:val="en-GB"/>
        </w:rPr>
        <w:t xml:space="preserve">your other </w:t>
      </w:r>
      <w:r w:rsidRPr="00D40605">
        <w:rPr>
          <w:lang w:val="en-GB"/>
        </w:rPr>
        <w:t xml:space="preserve">ear with your hand). </w:t>
      </w:r>
      <w:r>
        <w:rPr>
          <w:lang w:val="en-GB"/>
        </w:rPr>
        <w:t xml:space="preserve">Do you think you can </w:t>
      </w:r>
      <w:r w:rsidRPr="00D40605">
        <w:rPr>
          <w:lang w:val="en-GB"/>
        </w:rPr>
        <w:t xml:space="preserve">hear the sound of the clap? You can try this experiment in </w:t>
      </w:r>
      <w:r>
        <w:rPr>
          <w:lang w:val="en-GB"/>
        </w:rPr>
        <w:t xml:space="preserve">the </w:t>
      </w:r>
      <w:r w:rsidRPr="00D40605">
        <w:rPr>
          <w:lang w:val="en-GB"/>
        </w:rPr>
        <w:t xml:space="preserve">class. Describe your findings. </w:t>
      </w:r>
    </w:p>
    <w:p w:rsidR="007C3A14" w:rsidRPr="00BE2006" w:rsidRDefault="007C3A14" w:rsidP="007C3A14">
      <w:pPr>
        <w:rPr>
          <w:lang w:val="en-GB"/>
        </w:rPr>
      </w:pPr>
    </w:p>
    <w:p w:rsidR="007C3A14" w:rsidRPr="00BE2006" w:rsidRDefault="007C3A14" w:rsidP="007C3A14">
      <w:pPr>
        <w:pBdr>
          <w:bottom w:val="single" w:sz="6" w:space="1" w:color="auto"/>
        </w:pBdr>
        <w:rPr>
          <w:lang w:val="en-GB"/>
        </w:rPr>
      </w:pPr>
    </w:p>
    <w:p w:rsidR="007C3A14" w:rsidRPr="00BE2006" w:rsidRDefault="007C3A14" w:rsidP="007C3A14">
      <w:pPr>
        <w:rPr>
          <w:lang w:val="en-GB"/>
        </w:rPr>
      </w:pPr>
    </w:p>
    <w:p w:rsidR="007C3A14" w:rsidRPr="00BE2006" w:rsidRDefault="007C3A14" w:rsidP="007C3A14">
      <w:pPr>
        <w:pBdr>
          <w:bottom w:val="single" w:sz="6" w:space="1" w:color="auto"/>
        </w:pBdr>
        <w:rPr>
          <w:lang w:val="en-GB"/>
        </w:rPr>
      </w:pPr>
    </w:p>
    <w:p w:rsidR="007C3A14" w:rsidRPr="00BE2006" w:rsidRDefault="007C3A14" w:rsidP="007C3A14">
      <w:pPr>
        <w:rPr>
          <w:lang w:val="en-GB"/>
        </w:rPr>
      </w:pPr>
    </w:p>
    <w:p w:rsidR="007C3A14" w:rsidRPr="002A2997" w:rsidRDefault="007C3A14" w:rsidP="007C3A14">
      <w:pPr>
        <w:pStyle w:val="ListParagraph"/>
        <w:numPr>
          <w:ilvl w:val="0"/>
          <w:numId w:val="15"/>
        </w:numPr>
        <w:rPr>
          <w:lang w:val="en-GB"/>
        </w:rPr>
      </w:pPr>
      <w:r w:rsidRPr="002A2997">
        <w:rPr>
          <w:lang w:val="en-GB"/>
        </w:rPr>
        <w:t xml:space="preserve">When sound waves meet reflection interface </w:t>
      </w:r>
      <w:r>
        <w:rPr>
          <w:lang w:val="en-GB"/>
        </w:rPr>
        <w:t xml:space="preserve">they are partly </w:t>
      </w:r>
      <w:r w:rsidRPr="002A2997">
        <w:rPr>
          <w:lang w:val="en-GB"/>
        </w:rPr>
        <w:t xml:space="preserve">reflected (echo) </w:t>
      </w:r>
      <w:r>
        <w:rPr>
          <w:lang w:val="en-GB"/>
        </w:rPr>
        <w:t xml:space="preserve">and partly </w:t>
      </w:r>
      <w:r w:rsidRPr="002A2997">
        <w:rPr>
          <w:lang w:val="en-GB"/>
        </w:rPr>
        <w:t xml:space="preserve">transmitted </w:t>
      </w:r>
      <w:r>
        <w:rPr>
          <w:lang w:val="en-GB"/>
        </w:rPr>
        <w:t xml:space="preserve">through the interface </w:t>
      </w:r>
      <w:r w:rsidRPr="002A2997">
        <w:rPr>
          <w:lang w:val="en-GB"/>
        </w:rPr>
        <w:t>and propagate in a new medium (</w:t>
      </w:r>
      <w:r>
        <w:rPr>
          <w:lang w:val="en-GB"/>
        </w:rPr>
        <w:t xml:space="preserve">so </w:t>
      </w:r>
      <w:r w:rsidRPr="002A2997">
        <w:rPr>
          <w:lang w:val="en-GB"/>
        </w:rPr>
        <w:t xml:space="preserve">you can hear sound in the wall). </w:t>
      </w:r>
      <w:r>
        <w:rPr>
          <w:lang w:val="en-GB"/>
        </w:rPr>
        <w:br/>
      </w:r>
      <w:r w:rsidRPr="002A2997">
        <w:rPr>
          <w:lang w:val="en-GB"/>
        </w:rPr>
        <w:t xml:space="preserve">Does sound travel with the same speed in different media? Write down your hypothesis: </w:t>
      </w:r>
    </w:p>
    <w:p w:rsidR="007C3A14" w:rsidRPr="00BE2006" w:rsidRDefault="007C3A14" w:rsidP="007C3A14">
      <w:pPr>
        <w:pBdr>
          <w:bottom w:val="single" w:sz="6" w:space="1" w:color="auto"/>
        </w:pBdr>
        <w:rPr>
          <w:lang w:val="en-GB"/>
        </w:rPr>
      </w:pPr>
      <w:r>
        <w:rPr>
          <w:lang w:val="en-GB"/>
        </w:rPr>
        <w:br/>
      </w:r>
    </w:p>
    <w:p w:rsidR="007C3A14" w:rsidRPr="00BE2006" w:rsidRDefault="007C3A14" w:rsidP="007C3A14">
      <w:pPr>
        <w:rPr>
          <w:lang w:val="en-GB"/>
        </w:rPr>
      </w:pPr>
    </w:p>
    <w:p w:rsidR="007C3A14" w:rsidRPr="00D40605" w:rsidRDefault="007C3A14" w:rsidP="007C3A14">
      <w:pPr>
        <w:rPr>
          <w:lang w:val="en-GB"/>
        </w:rPr>
      </w:pPr>
      <w:r w:rsidRPr="00D40605">
        <w:rPr>
          <w:lang w:val="en-GB"/>
        </w:rPr>
        <w:t xml:space="preserve">You are going to check this in an experiment in which you will compare the speed of waves in water an in vegetable oil. Instead of sound waves you will use mechanical waves because these waves are easier to visualize. </w:t>
      </w:r>
    </w:p>
    <w:p w:rsidR="007C3A14" w:rsidRPr="00BE2006" w:rsidRDefault="007C3A14" w:rsidP="007C3A14">
      <w:pPr>
        <w:rPr>
          <w:lang w:val="en-GB"/>
        </w:rPr>
      </w:pPr>
      <w:r w:rsidRPr="00BE2006">
        <w:rPr>
          <w:lang w:val="en-GB"/>
        </w:rPr>
        <w:t xml:space="preserve">To perform this investigation you have the following materials available: </w:t>
      </w:r>
      <w:r>
        <w:rPr>
          <w:lang w:val="en-GB"/>
        </w:rPr>
        <w:t xml:space="preserve"> </w:t>
      </w:r>
      <w:r w:rsidRPr="00BE2006">
        <w:rPr>
          <w:lang w:val="en-GB"/>
        </w:rPr>
        <w:t>2 ripple tanks</w:t>
      </w:r>
      <w:r>
        <w:rPr>
          <w:lang w:val="en-GB"/>
        </w:rPr>
        <w:t xml:space="preserve">, </w:t>
      </w:r>
      <w:r w:rsidRPr="00BE2006">
        <w:rPr>
          <w:lang w:val="en-GB"/>
        </w:rPr>
        <w:t xml:space="preserve">water, vegetable oil, 2 plastic droppers, </w:t>
      </w:r>
      <w:r>
        <w:rPr>
          <w:lang w:val="en-GB"/>
        </w:rPr>
        <w:t xml:space="preserve">a </w:t>
      </w:r>
      <w:r w:rsidRPr="00BE2006">
        <w:rPr>
          <w:lang w:val="en-GB"/>
        </w:rPr>
        <w:t>metric ruler</w:t>
      </w:r>
      <w:r>
        <w:rPr>
          <w:lang w:val="en-GB"/>
        </w:rPr>
        <w:t xml:space="preserve"> and a </w:t>
      </w:r>
      <w:r w:rsidRPr="00BE2006">
        <w:rPr>
          <w:lang w:val="en-GB"/>
        </w:rPr>
        <w:t xml:space="preserve">stopwatch. </w:t>
      </w:r>
      <w:r>
        <w:rPr>
          <w:lang w:val="en-GB"/>
        </w:rPr>
        <w:br/>
      </w:r>
    </w:p>
    <w:p w:rsidR="007C3A14" w:rsidRPr="00BE2006" w:rsidRDefault="007C3A14" w:rsidP="007C3A14">
      <w:pPr>
        <w:numPr>
          <w:ilvl w:val="0"/>
          <w:numId w:val="9"/>
        </w:numPr>
        <w:rPr>
          <w:lang w:val="en-GB"/>
        </w:rPr>
      </w:pPr>
      <w:r w:rsidRPr="00BE2006">
        <w:rPr>
          <w:lang w:val="en-GB"/>
        </w:rPr>
        <w:t xml:space="preserve">Study the materials provided and think </w:t>
      </w:r>
      <w:r>
        <w:rPr>
          <w:lang w:val="en-GB"/>
        </w:rPr>
        <w:t>how</w:t>
      </w:r>
      <w:r w:rsidRPr="00BE2006">
        <w:rPr>
          <w:lang w:val="en-GB"/>
        </w:rPr>
        <w:t xml:space="preserve"> you could use them to compare the speed of waves in water and in vegetable oil. </w:t>
      </w:r>
    </w:p>
    <w:p w:rsidR="007C3A14" w:rsidRPr="00BE2006" w:rsidRDefault="007C3A14" w:rsidP="007C3A14">
      <w:pPr>
        <w:numPr>
          <w:ilvl w:val="0"/>
          <w:numId w:val="9"/>
        </w:numPr>
        <w:rPr>
          <w:lang w:val="en-GB"/>
        </w:rPr>
      </w:pPr>
      <w:r w:rsidRPr="00BE2006">
        <w:rPr>
          <w:lang w:val="en-GB"/>
        </w:rPr>
        <w:t>Write a brief description of the experiment you plan to perform. Consider which variable</w:t>
      </w:r>
      <w:r>
        <w:rPr>
          <w:lang w:val="en-GB"/>
        </w:rPr>
        <w:t>s</w:t>
      </w:r>
      <w:r w:rsidRPr="00BE2006">
        <w:rPr>
          <w:lang w:val="en-GB"/>
        </w:rPr>
        <w:t xml:space="preserve"> should be kept constant</w:t>
      </w:r>
      <w:r>
        <w:rPr>
          <w:lang w:val="en-GB"/>
        </w:rPr>
        <w:t xml:space="preserve"> and which variables change</w:t>
      </w:r>
      <w:r w:rsidRPr="00BE2006">
        <w:rPr>
          <w:lang w:val="en-GB"/>
        </w:rPr>
        <w:t>. Discuss your plan with teacher</w:t>
      </w:r>
      <w:r>
        <w:rPr>
          <w:lang w:val="en-GB"/>
        </w:rPr>
        <w:t xml:space="preserve"> before you proceed</w:t>
      </w:r>
      <w:r w:rsidRPr="00BE2006">
        <w:rPr>
          <w:lang w:val="en-GB"/>
        </w:rPr>
        <w:t xml:space="preserve">. </w:t>
      </w:r>
    </w:p>
    <w:p w:rsidR="007C3A14" w:rsidRPr="00BE2006" w:rsidRDefault="007C3A14" w:rsidP="007C3A14">
      <w:pPr>
        <w:pBdr>
          <w:bottom w:val="single" w:sz="6" w:space="1" w:color="auto"/>
        </w:pBdr>
        <w:rPr>
          <w:lang w:val="en-GB"/>
        </w:rPr>
      </w:pPr>
    </w:p>
    <w:p w:rsidR="007C3A14" w:rsidRPr="00D40605" w:rsidRDefault="007C3A14" w:rsidP="007C3A14">
      <w:pPr>
        <w:rPr>
          <w:sz w:val="16"/>
          <w:szCs w:val="16"/>
          <w:lang w:val="en-GB"/>
        </w:rPr>
      </w:pPr>
    </w:p>
    <w:p w:rsidR="007C3A14" w:rsidRPr="00BE2006" w:rsidRDefault="007C3A14" w:rsidP="007C3A14">
      <w:pPr>
        <w:rPr>
          <w:lang w:val="en-GB"/>
        </w:rPr>
      </w:pPr>
    </w:p>
    <w:p w:rsidR="007C3A14" w:rsidRPr="00BE2006" w:rsidRDefault="007C3A14" w:rsidP="007C3A14">
      <w:pPr>
        <w:pBdr>
          <w:bottom w:val="single" w:sz="6" w:space="1" w:color="auto"/>
        </w:pBdr>
        <w:rPr>
          <w:lang w:val="en-GB"/>
        </w:rPr>
      </w:pPr>
    </w:p>
    <w:p w:rsidR="007C3A14" w:rsidRPr="00BE2006" w:rsidRDefault="007C3A14" w:rsidP="007C3A14">
      <w:pPr>
        <w:rPr>
          <w:lang w:val="en-GB"/>
        </w:rPr>
      </w:pPr>
    </w:p>
    <w:p w:rsidR="007C3A14" w:rsidRPr="00BE2006" w:rsidRDefault="007C3A14" w:rsidP="007C3A14">
      <w:pPr>
        <w:numPr>
          <w:ilvl w:val="0"/>
          <w:numId w:val="9"/>
        </w:numPr>
        <w:rPr>
          <w:lang w:val="en-GB"/>
        </w:rPr>
      </w:pPr>
      <w:r w:rsidRPr="00BE2006">
        <w:rPr>
          <w:lang w:val="en-GB"/>
        </w:rPr>
        <w:t xml:space="preserve">Conduct your experiment and record your data below. You should conduct </w:t>
      </w:r>
      <w:r>
        <w:rPr>
          <w:lang w:val="en-GB"/>
        </w:rPr>
        <w:t xml:space="preserve">a </w:t>
      </w:r>
      <w:r w:rsidRPr="00BE2006">
        <w:rPr>
          <w:lang w:val="en-GB"/>
        </w:rPr>
        <w:t xml:space="preserve">few trials of each experiment and average </w:t>
      </w:r>
      <w:r>
        <w:rPr>
          <w:lang w:val="en-GB"/>
        </w:rPr>
        <w:t xml:space="preserve">the </w:t>
      </w:r>
      <w:r w:rsidRPr="00BE2006">
        <w:rPr>
          <w:lang w:val="en-GB"/>
        </w:rPr>
        <w:t xml:space="preserve">results. </w:t>
      </w:r>
    </w:p>
    <w:p w:rsidR="007C3A14" w:rsidRPr="00BE2006" w:rsidRDefault="007C3A14" w:rsidP="007C3A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40"/>
      </w:tblGrid>
      <w:tr w:rsidR="007C3A14" w:rsidRPr="00BE2006" w:rsidTr="00AF691E">
        <w:tc>
          <w:tcPr>
            <w:tcW w:w="4640" w:type="dxa"/>
            <w:shd w:val="clear" w:color="auto" w:fill="auto"/>
          </w:tcPr>
          <w:p w:rsidR="007C3A14" w:rsidRPr="00BE2006" w:rsidRDefault="007C3A14" w:rsidP="00AF691E">
            <w:pPr>
              <w:jc w:val="center"/>
              <w:rPr>
                <w:b/>
                <w:lang w:val="en-GB"/>
              </w:rPr>
            </w:pPr>
            <w:r w:rsidRPr="00BE2006">
              <w:rPr>
                <w:b/>
                <w:lang w:val="en-GB"/>
              </w:rPr>
              <w:t xml:space="preserve">Water </w:t>
            </w:r>
          </w:p>
        </w:tc>
        <w:tc>
          <w:tcPr>
            <w:tcW w:w="4640" w:type="dxa"/>
            <w:shd w:val="clear" w:color="auto" w:fill="auto"/>
          </w:tcPr>
          <w:p w:rsidR="007C3A14" w:rsidRPr="00BE2006" w:rsidRDefault="007C3A14" w:rsidP="00AF691E">
            <w:pPr>
              <w:jc w:val="center"/>
              <w:rPr>
                <w:b/>
                <w:lang w:val="en-GB"/>
              </w:rPr>
            </w:pPr>
            <w:r w:rsidRPr="00BE2006">
              <w:rPr>
                <w:b/>
                <w:lang w:val="en-GB"/>
              </w:rPr>
              <w:t xml:space="preserve">Vegetable oil </w:t>
            </w:r>
          </w:p>
        </w:tc>
      </w:tr>
      <w:tr w:rsidR="007C3A14" w:rsidRPr="00BE2006" w:rsidTr="00AF691E">
        <w:trPr>
          <w:trHeight w:val="1164"/>
        </w:trPr>
        <w:tc>
          <w:tcPr>
            <w:tcW w:w="4640" w:type="dxa"/>
            <w:shd w:val="clear" w:color="auto" w:fill="auto"/>
          </w:tcPr>
          <w:p w:rsidR="007C3A14" w:rsidRPr="00BE2006" w:rsidRDefault="007C3A14" w:rsidP="00AF691E">
            <w:pPr>
              <w:jc w:val="center"/>
              <w:rPr>
                <w:lang w:val="en-GB"/>
              </w:rPr>
            </w:pPr>
          </w:p>
          <w:p w:rsidR="007C3A14" w:rsidRPr="00BE2006" w:rsidRDefault="007C3A14" w:rsidP="00AF691E">
            <w:pPr>
              <w:jc w:val="center"/>
              <w:rPr>
                <w:lang w:val="en-GB"/>
              </w:rPr>
            </w:pPr>
          </w:p>
          <w:p w:rsidR="007C3A14" w:rsidRPr="00BE2006" w:rsidRDefault="007C3A14" w:rsidP="00AF691E">
            <w:pPr>
              <w:rPr>
                <w:lang w:val="en-GB"/>
              </w:rPr>
            </w:pPr>
          </w:p>
          <w:p w:rsidR="007C3A14" w:rsidRPr="00BE2006" w:rsidRDefault="007C3A14" w:rsidP="00AF691E">
            <w:pPr>
              <w:rPr>
                <w:lang w:val="en-GB"/>
              </w:rPr>
            </w:pPr>
          </w:p>
          <w:p w:rsidR="007C3A14" w:rsidRPr="00BE2006" w:rsidRDefault="007C3A14" w:rsidP="00AF691E">
            <w:pPr>
              <w:jc w:val="center"/>
              <w:rPr>
                <w:lang w:val="en-GB"/>
              </w:rPr>
            </w:pPr>
          </w:p>
        </w:tc>
        <w:tc>
          <w:tcPr>
            <w:tcW w:w="4640" w:type="dxa"/>
            <w:shd w:val="clear" w:color="auto" w:fill="auto"/>
          </w:tcPr>
          <w:p w:rsidR="007C3A14" w:rsidRPr="00BE2006" w:rsidRDefault="007C3A14" w:rsidP="00AF691E">
            <w:pPr>
              <w:jc w:val="center"/>
              <w:rPr>
                <w:lang w:val="en-GB"/>
              </w:rPr>
            </w:pPr>
          </w:p>
        </w:tc>
      </w:tr>
    </w:tbl>
    <w:p w:rsidR="007C3A14" w:rsidRPr="00BE2006" w:rsidRDefault="007C3A14" w:rsidP="007C3A14">
      <w:pPr>
        <w:rPr>
          <w:lang w:val="en-GB"/>
        </w:rPr>
      </w:pPr>
    </w:p>
    <w:p w:rsidR="007C3A14" w:rsidRPr="00BE2006" w:rsidRDefault="007C3A14" w:rsidP="007C3A14">
      <w:pPr>
        <w:numPr>
          <w:ilvl w:val="0"/>
          <w:numId w:val="10"/>
        </w:numPr>
        <w:rPr>
          <w:lang w:val="en-GB"/>
        </w:rPr>
      </w:pPr>
      <w:r>
        <w:rPr>
          <w:lang w:val="en-GB"/>
        </w:rPr>
        <w:t xml:space="preserve">Through which medium, </w:t>
      </w:r>
      <w:r w:rsidRPr="00BE2006">
        <w:rPr>
          <w:lang w:val="en-GB"/>
        </w:rPr>
        <w:t>water or vegetable oil</w:t>
      </w:r>
      <w:r>
        <w:rPr>
          <w:lang w:val="en-GB"/>
        </w:rPr>
        <w:t xml:space="preserve">, </w:t>
      </w:r>
      <w:r w:rsidRPr="00BE2006">
        <w:rPr>
          <w:lang w:val="en-GB"/>
        </w:rPr>
        <w:t xml:space="preserve">do waves </w:t>
      </w:r>
      <w:r>
        <w:rPr>
          <w:lang w:val="en-GB"/>
        </w:rPr>
        <w:t>travel faster</w:t>
      </w:r>
      <w:r w:rsidRPr="00BE2006">
        <w:rPr>
          <w:lang w:val="en-GB"/>
        </w:rPr>
        <w:t xml:space="preserve">? </w:t>
      </w:r>
    </w:p>
    <w:p w:rsidR="007C3A14" w:rsidRPr="00BE2006" w:rsidRDefault="007C3A14" w:rsidP="007C3A14">
      <w:pPr>
        <w:rPr>
          <w:lang w:val="en-GB"/>
        </w:rPr>
      </w:pPr>
    </w:p>
    <w:p w:rsidR="007C3A14" w:rsidRPr="00BE2006" w:rsidRDefault="007C3A14" w:rsidP="007C3A14">
      <w:pPr>
        <w:pBdr>
          <w:bottom w:val="single" w:sz="6" w:space="1" w:color="auto"/>
        </w:pBdr>
        <w:rPr>
          <w:lang w:val="en-GB"/>
        </w:rPr>
      </w:pPr>
    </w:p>
    <w:p w:rsidR="007C3A14" w:rsidRPr="00BE2006" w:rsidRDefault="007C3A14" w:rsidP="007C3A14">
      <w:pPr>
        <w:rPr>
          <w:lang w:val="en-GB"/>
        </w:rPr>
      </w:pPr>
    </w:p>
    <w:p w:rsidR="007C3A14" w:rsidRPr="00BE2006" w:rsidRDefault="007C3A14" w:rsidP="007C3A14">
      <w:pPr>
        <w:numPr>
          <w:ilvl w:val="0"/>
          <w:numId w:val="10"/>
        </w:numPr>
        <w:rPr>
          <w:lang w:val="en-GB"/>
        </w:rPr>
      </w:pPr>
      <w:r w:rsidRPr="00BE2006">
        <w:rPr>
          <w:lang w:val="en-GB"/>
        </w:rPr>
        <w:t>What average speed did you calculate for each medium?</w:t>
      </w:r>
    </w:p>
    <w:p w:rsidR="007C3A14" w:rsidRPr="00BE2006" w:rsidRDefault="007C3A14" w:rsidP="007C3A14">
      <w:pPr>
        <w:pBdr>
          <w:bottom w:val="single" w:sz="6" w:space="1" w:color="auto"/>
        </w:pBdr>
        <w:rPr>
          <w:lang w:val="en-GB"/>
        </w:rPr>
      </w:pPr>
      <w:r w:rsidRPr="00BE2006">
        <w:rPr>
          <w:lang w:val="en-GB"/>
        </w:rPr>
        <w:br/>
      </w:r>
    </w:p>
    <w:p w:rsidR="007C3A14" w:rsidRPr="00173DCE" w:rsidRDefault="007C3A14" w:rsidP="007C3A14">
      <w:pPr>
        <w:pStyle w:val="ListParagraph"/>
        <w:numPr>
          <w:ilvl w:val="0"/>
          <w:numId w:val="14"/>
        </w:numPr>
        <w:ind w:left="284" w:hanging="284"/>
        <w:rPr>
          <w:lang w:val="en-GB"/>
        </w:rPr>
      </w:pPr>
      <w:r w:rsidRPr="00173DCE">
        <w:rPr>
          <w:lang w:val="en-GB"/>
        </w:rPr>
        <w:t xml:space="preserve">You have learned that sound can reflect from a reflection interface, can be transmitted </w:t>
      </w:r>
      <w:r>
        <w:rPr>
          <w:lang w:val="en-GB"/>
        </w:rPr>
        <w:t xml:space="preserve">through </w:t>
      </w:r>
      <w:r w:rsidRPr="00173DCE">
        <w:rPr>
          <w:lang w:val="en-GB"/>
        </w:rPr>
        <w:t>a medium and propagates with different speed</w:t>
      </w:r>
      <w:r>
        <w:rPr>
          <w:lang w:val="en-GB"/>
        </w:rPr>
        <w:t>s</w:t>
      </w:r>
      <w:r w:rsidRPr="00173DCE">
        <w:rPr>
          <w:lang w:val="en-GB"/>
        </w:rPr>
        <w:t xml:space="preserve"> in different media. These properties of sound are used to see “inside” us. Doctors use ultrasound to see inside a patient’s body. </w:t>
      </w:r>
    </w:p>
    <w:p w:rsidR="007C3A14" w:rsidRPr="00BE2006" w:rsidRDefault="007C3A14" w:rsidP="007C3A14">
      <w:pPr>
        <w:rPr>
          <w:lang w:val="en-GB"/>
        </w:rPr>
      </w:pPr>
    </w:p>
    <w:p w:rsidR="007C3A14" w:rsidRPr="00BE2006" w:rsidRDefault="007C3A14" w:rsidP="007C3A14">
      <w:pPr>
        <w:rPr>
          <w:lang w:val="en-GB"/>
        </w:rPr>
      </w:pPr>
      <w:r w:rsidRPr="00BE2006">
        <w:rPr>
          <w:lang w:val="en-GB"/>
        </w:rPr>
        <w:t xml:space="preserve">Different human body tissues such as fat, muscle and many body organs are made from </w:t>
      </w:r>
      <w:r>
        <w:rPr>
          <w:lang w:val="en-GB"/>
        </w:rPr>
        <w:t xml:space="preserve">a </w:t>
      </w:r>
      <w:r w:rsidRPr="00BE2006">
        <w:rPr>
          <w:lang w:val="en-GB"/>
        </w:rPr>
        <w:t xml:space="preserve">little bit different materials, </w:t>
      </w:r>
      <w:r>
        <w:rPr>
          <w:lang w:val="en-GB"/>
        </w:rPr>
        <w:t xml:space="preserve">with </w:t>
      </w:r>
      <w:r w:rsidRPr="00BE2006">
        <w:rPr>
          <w:lang w:val="en-GB"/>
        </w:rPr>
        <w:t xml:space="preserve">different densities, elastic properties and sound speed. </w:t>
      </w:r>
      <w:r>
        <w:rPr>
          <w:lang w:val="en-GB"/>
        </w:rPr>
        <w:t>Each change of human tissue</w:t>
      </w:r>
      <w:r w:rsidRPr="00BE2006">
        <w:rPr>
          <w:lang w:val="en-GB"/>
        </w:rPr>
        <w:t xml:space="preserve"> acts like a reflection interface. </w:t>
      </w:r>
      <w:r>
        <w:rPr>
          <w:lang w:val="en-GB"/>
        </w:rPr>
        <w:br/>
      </w:r>
    </w:p>
    <w:p w:rsidR="007C3A14" w:rsidRPr="00BE2006" w:rsidRDefault="007C3A14" w:rsidP="007C3A14">
      <w:pPr>
        <w:numPr>
          <w:ilvl w:val="0"/>
          <w:numId w:val="11"/>
        </w:numPr>
        <w:rPr>
          <w:lang w:val="en-GB"/>
        </w:rPr>
      </w:pPr>
      <w:r w:rsidRPr="00BE2006">
        <w:rPr>
          <w:lang w:val="en-GB"/>
        </w:rPr>
        <w:t xml:space="preserve">Look at the figure below and describe how do you think this works. </w:t>
      </w:r>
      <w:r>
        <w:rPr>
          <w:lang w:val="en-GB"/>
        </w:rPr>
        <w:br/>
      </w:r>
      <w:r w:rsidRPr="00BE2006">
        <w:rPr>
          <w:lang w:val="en-GB"/>
        </w:rPr>
        <w:t xml:space="preserve">Notice that ultrasound pulses are produced and detected by ultrasound transducer. You will learn more about it in next lessons. </w:t>
      </w:r>
    </w:p>
    <w:p w:rsidR="007C3A14" w:rsidRPr="00BE2006" w:rsidRDefault="007C3A14" w:rsidP="007C3A14">
      <w:pPr>
        <w:rPr>
          <w:lang w:val="en-GB"/>
        </w:rPr>
      </w:pPr>
    </w:p>
    <w:p w:rsidR="007C3A14" w:rsidRDefault="007C3A14" w:rsidP="007C3A14">
      <w:pPr>
        <w:jc w:val="center"/>
        <w:rPr>
          <w:lang w:val="en-GB"/>
        </w:rPr>
      </w:pPr>
    </w:p>
    <w:p w:rsidR="007C3A14" w:rsidRPr="00BE2006" w:rsidRDefault="007C3A14" w:rsidP="007C3A14">
      <w:pPr>
        <w:jc w:val="center"/>
        <w:rPr>
          <w:lang w:val="en-GB"/>
        </w:rPr>
      </w:pPr>
      <w:r w:rsidRPr="00BE2006">
        <w:rPr>
          <w:rFonts w:ascii="Times" w:hAnsi="Times" w:cs="Times"/>
          <w:noProof/>
          <w:sz w:val="36"/>
          <w:szCs w:val="36"/>
        </w:rPr>
        <w:drawing>
          <wp:inline distT="0" distB="0" distL="0" distR="0" wp14:anchorId="5875F125" wp14:editId="3FB0F175">
            <wp:extent cx="3180080" cy="2682240"/>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080" cy="2682240"/>
                    </a:xfrm>
                    <a:prstGeom prst="rect">
                      <a:avLst/>
                    </a:prstGeom>
                    <a:noFill/>
                    <a:ln>
                      <a:noFill/>
                    </a:ln>
                  </pic:spPr>
                </pic:pic>
              </a:graphicData>
            </a:graphic>
          </wp:inline>
        </w:drawing>
      </w:r>
    </w:p>
    <w:p w:rsidR="007C3A14" w:rsidRDefault="007C3A14" w:rsidP="007C3A14">
      <w:pPr>
        <w:pBdr>
          <w:bottom w:val="single" w:sz="6" w:space="1" w:color="auto"/>
        </w:pBdr>
        <w:rPr>
          <w:lang w:val="en-GB"/>
        </w:rPr>
      </w:pPr>
    </w:p>
    <w:p w:rsidR="007C3A14" w:rsidRPr="00BE2006" w:rsidRDefault="007C3A14" w:rsidP="007C3A14">
      <w:pPr>
        <w:pBdr>
          <w:bottom w:val="single" w:sz="6" w:space="1" w:color="auto"/>
        </w:pBdr>
        <w:rPr>
          <w:lang w:val="en-GB"/>
        </w:rPr>
      </w:pPr>
    </w:p>
    <w:p w:rsidR="007C3A14" w:rsidRPr="00BE2006" w:rsidRDefault="007C3A14" w:rsidP="007C3A14">
      <w:pPr>
        <w:rPr>
          <w:lang w:val="en-GB"/>
        </w:rPr>
      </w:pPr>
    </w:p>
    <w:p w:rsidR="007C3A14" w:rsidRPr="00BE2006" w:rsidRDefault="007C3A14" w:rsidP="007C3A14">
      <w:pPr>
        <w:rPr>
          <w:lang w:val="en-GB"/>
        </w:rPr>
      </w:pPr>
    </w:p>
    <w:p w:rsidR="007C3A14" w:rsidRPr="00BE2006" w:rsidRDefault="007C3A14" w:rsidP="007C3A14">
      <w:pPr>
        <w:pBdr>
          <w:bottom w:val="single" w:sz="6" w:space="1" w:color="auto"/>
        </w:pBdr>
        <w:rPr>
          <w:lang w:val="en-GB"/>
        </w:rPr>
      </w:pPr>
    </w:p>
    <w:p w:rsidR="007C3A14" w:rsidRPr="00BE2006" w:rsidRDefault="007C3A14" w:rsidP="007C3A14">
      <w:pPr>
        <w:rPr>
          <w:lang w:val="en-GB"/>
        </w:rPr>
      </w:pPr>
    </w:p>
    <w:p w:rsidR="007C3A14" w:rsidRPr="00BE2006" w:rsidRDefault="007C3A14" w:rsidP="007C3A14">
      <w:pPr>
        <w:rPr>
          <w:lang w:val="en-GB"/>
        </w:rPr>
      </w:pPr>
    </w:p>
    <w:p w:rsidR="007C3A14" w:rsidRPr="00BE2006" w:rsidRDefault="007C3A14" w:rsidP="007C3A14">
      <w:pPr>
        <w:pBdr>
          <w:bottom w:val="single" w:sz="6" w:space="1" w:color="auto"/>
        </w:pBdr>
        <w:rPr>
          <w:lang w:val="en-GB"/>
        </w:rPr>
      </w:pPr>
    </w:p>
    <w:p w:rsidR="007C3A14" w:rsidRPr="00BE2006" w:rsidRDefault="007C3A14" w:rsidP="007C3A14">
      <w:pPr>
        <w:rPr>
          <w:lang w:val="en-GB"/>
        </w:rPr>
      </w:pPr>
    </w:p>
    <w:p w:rsidR="007C3A14" w:rsidRPr="00BE2006" w:rsidRDefault="007C3A14" w:rsidP="007C3A14">
      <w:pPr>
        <w:rPr>
          <w:b/>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rPr>
          <w:lang w:val="en-GB"/>
        </w:rPr>
      </w:pPr>
    </w:p>
    <w:p w:rsidR="007C3A14" w:rsidRDefault="007C3A14" w:rsidP="007C3A14">
      <w:pPr>
        <w:pStyle w:val="ListParagraph"/>
        <w:numPr>
          <w:ilvl w:val="0"/>
          <w:numId w:val="14"/>
        </w:numPr>
        <w:ind w:left="284" w:hanging="284"/>
        <w:rPr>
          <w:lang w:val="en-GB"/>
        </w:rPr>
      </w:pPr>
      <w:r w:rsidRPr="00173DCE">
        <w:rPr>
          <w:lang w:val="en-GB"/>
        </w:rPr>
        <w:t xml:space="preserve">To describe </w:t>
      </w:r>
      <w:r>
        <w:rPr>
          <w:lang w:val="en-GB"/>
        </w:rPr>
        <w:t xml:space="preserve">the </w:t>
      </w:r>
      <w:r w:rsidRPr="00173DCE">
        <w:rPr>
          <w:lang w:val="en-GB"/>
        </w:rPr>
        <w:t xml:space="preserve">acoustic properties of a medium such as a human body tissue, </w:t>
      </w:r>
      <w:r>
        <w:rPr>
          <w:lang w:val="en-GB"/>
        </w:rPr>
        <w:t xml:space="preserve">the term </w:t>
      </w:r>
      <w:r w:rsidRPr="00173DCE">
        <w:rPr>
          <w:i/>
          <w:lang w:val="en-GB"/>
        </w:rPr>
        <w:t>acoustic impedance</w:t>
      </w:r>
      <w:r w:rsidRPr="00173DCE">
        <w:rPr>
          <w:lang w:val="en-GB"/>
        </w:rPr>
        <w:t xml:space="preserve"> is used. Acoustic impedance is the resistance that </w:t>
      </w:r>
      <w:r>
        <w:rPr>
          <w:lang w:val="en-GB"/>
        </w:rPr>
        <w:t xml:space="preserve">a </w:t>
      </w:r>
      <w:r w:rsidRPr="00173DCE">
        <w:rPr>
          <w:lang w:val="en-GB"/>
        </w:rPr>
        <w:t xml:space="preserve">sound wave encounters as it passes through a medium. It depends on the density </w:t>
      </w:r>
      <w:r>
        <w:rPr>
          <w:lang w:val="en-GB"/>
        </w:rPr>
        <w:t xml:space="preserve">of the medium </w:t>
      </w:r>
      <w:r w:rsidRPr="00173DCE">
        <w:rPr>
          <w:lang w:val="en-GB"/>
        </w:rPr>
        <w:t xml:space="preserve">and the speed of sound in the medium. Slight differences in acoustic impedance between two media (tissues) create a reflection interface that will cause the ultrasound wave to be reflected. The greater the difference in </w:t>
      </w:r>
      <w:r>
        <w:rPr>
          <w:lang w:val="en-GB"/>
        </w:rPr>
        <w:t xml:space="preserve">tissue </w:t>
      </w:r>
      <w:r w:rsidRPr="00173DCE">
        <w:rPr>
          <w:lang w:val="en-GB"/>
        </w:rPr>
        <w:t>impedance</w:t>
      </w:r>
      <w:bookmarkStart w:id="1" w:name="_GoBack"/>
      <w:bookmarkEnd w:id="1"/>
      <w:r>
        <w:rPr>
          <w:lang w:val="en-GB"/>
        </w:rPr>
        <w:t>s</w:t>
      </w:r>
      <w:r w:rsidRPr="00173DCE">
        <w:rPr>
          <w:lang w:val="en-GB"/>
        </w:rPr>
        <w:t xml:space="preserve">, the more sound will be reflected rather than transmitted into the medium. </w:t>
      </w:r>
    </w:p>
    <w:p w:rsidR="007C3A14" w:rsidRPr="00173DCE" w:rsidRDefault="007C3A14" w:rsidP="007C3A14">
      <w:pPr>
        <w:rPr>
          <w:lang w:val="en-GB"/>
        </w:rPr>
      </w:pPr>
    </w:p>
    <w:p w:rsidR="007C3A14" w:rsidRPr="00173DCE" w:rsidRDefault="007C3A14" w:rsidP="007C3A14">
      <w:pPr>
        <w:rPr>
          <w:lang w:val="en-GB"/>
        </w:rPr>
      </w:pPr>
      <w:r w:rsidRPr="00173DCE">
        <w:rPr>
          <w:lang w:val="en-GB"/>
        </w:rPr>
        <w:t>Some typical impedances of human tissues are:</w:t>
      </w:r>
      <w:r w:rsidRPr="00173DCE">
        <w:rPr>
          <w:sz w:val="32"/>
          <w:szCs w:val="32"/>
          <w:lang w:val="en-GB"/>
        </w:rPr>
        <w:t xml:space="preserve"> </w:t>
      </w:r>
    </w:p>
    <w:p w:rsidR="007C3A14" w:rsidRPr="00BE2006" w:rsidRDefault="007C3A14" w:rsidP="007C3A14">
      <w:pPr>
        <w:widowControl w:val="0"/>
        <w:autoSpaceDE w:val="0"/>
        <w:autoSpaceDN w:val="0"/>
        <w:adjustRightInd w:val="0"/>
        <w:rPr>
          <w:rFonts w:ascii="Times" w:hAnsi="Times" w:cs="Times"/>
          <w:sz w:val="32"/>
          <w:szCs w:val="32"/>
          <w:lang w:val="en-GB"/>
        </w:rPr>
      </w:pPr>
    </w:p>
    <w:tbl>
      <w:tblPr>
        <w:tblW w:w="6945" w:type="dxa"/>
        <w:tblInd w:w="1101"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693"/>
        <w:gridCol w:w="4252"/>
      </w:tblGrid>
      <w:tr w:rsidR="007C3A14" w:rsidRPr="00BE2006" w:rsidTr="00AF691E">
        <w:tc>
          <w:tcPr>
            <w:tcW w:w="2693"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7C3A14" w:rsidRPr="00BE2006" w:rsidRDefault="007C3A14" w:rsidP="00AF691E">
            <w:pPr>
              <w:jc w:val="center"/>
              <w:rPr>
                <w:b/>
                <w:lang w:val="en-GB"/>
              </w:rPr>
            </w:pPr>
            <w:r w:rsidRPr="00BE2006">
              <w:rPr>
                <w:b/>
                <w:lang w:val="en-GB"/>
              </w:rPr>
              <w:t>Medium</w:t>
            </w:r>
          </w:p>
        </w:tc>
        <w:tc>
          <w:tcPr>
            <w:tcW w:w="4252" w:type="dxa"/>
            <w:tcBorders>
              <w:top w:val="single" w:sz="8" w:space="0" w:color="6D6D6D"/>
              <w:left w:val="single" w:sz="8" w:space="0" w:color="6D6D6D"/>
              <w:bottom w:val="single" w:sz="8" w:space="0" w:color="6D6D6D"/>
            </w:tcBorders>
            <w:tcMar>
              <w:top w:w="20" w:type="nil"/>
              <w:left w:w="20" w:type="nil"/>
              <w:bottom w:w="20" w:type="nil"/>
              <w:right w:w="20" w:type="nil"/>
            </w:tcMar>
          </w:tcPr>
          <w:p w:rsidR="007C3A14" w:rsidRPr="00BE2006" w:rsidRDefault="007C3A14" w:rsidP="00AF691E">
            <w:pPr>
              <w:jc w:val="center"/>
              <w:rPr>
                <w:b/>
                <w:lang w:val="en-GB"/>
              </w:rPr>
            </w:pPr>
            <w:r w:rsidRPr="00BE2006">
              <w:rPr>
                <w:b/>
                <w:lang w:val="en-GB"/>
              </w:rPr>
              <w:t>Impedance (in standard unit)</w:t>
            </w:r>
          </w:p>
        </w:tc>
      </w:tr>
      <w:tr w:rsidR="007C3A14" w:rsidRPr="00BE2006" w:rsidTr="00AF691E">
        <w:tblPrEx>
          <w:tblBorders>
            <w:top w:val="none" w:sz="0" w:space="0" w:color="auto"/>
          </w:tblBorders>
        </w:tblPrEx>
        <w:tc>
          <w:tcPr>
            <w:tcW w:w="2693"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7C3A14" w:rsidRPr="00BE2006" w:rsidRDefault="007C3A14" w:rsidP="00AF691E">
            <w:pPr>
              <w:jc w:val="center"/>
              <w:rPr>
                <w:lang w:val="en-GB"/>
              </w:rPr>
            </w:pPr>
            <w:r w:rsidRPr="00BE2006">
              <w:rPr>
                <w:lang w:val="en-GB"/>
              </w:rPr>
              <w:t>Air</w:t>
            </w:r>
          </w:p>
        </w:tc>
        <w:tc>
          <w:tcPr>
            <w:tcW w:w="4252" w:type="dxa"/>
            <w:tcBorders>
              <w:top w:val="single" w:sz="8" w:space="0" w:color="6D6D6D"/>
              <w:left w:val="single" w:sz="8" w:space="0" w:color="6D6D6D"/>
              <w:bottom w:val="single" w:sz="8" w:space="0" w:color="6D6D6D"/>
            </w:tcBorders>
            <w:tcMar>
              <w:top w:w="20" w:type="nil"/>
              <w:left w:w="20" w:type="nil"/>
              <w:bottom w:w="20" w:type="nil"/>
              <w:right w:w="20" w:type="nil"/>
            </w:tcMar>
          </w:tcPr>
          <w:p w:rsidR="007C3A14" w:rsidRPr="00BE2006" w:rsidRDefault="007C3A14" w:rsidP="00AF691E">
            <w:pPr>
              <w:jc w:val="center"/>
              <w:rPr>
                <w:lang w:val="en-GB"/>
              </w:rPr>
            </w:pPr>
            <w:r w:rsidRPr="00BE2006">
              <w:rPr>
                <w:lang w:val="en-GB"/>
              </w:rPr>
              <w:t>0.0004</w:t>
            </w:r>
          </w:p>
        </w:tc>
      </w:tr>
      <w:tr w:rsidR="007C3A14" w:rsidRPr="00BE2006" w:rsidTr="00AF691E">
        <w:tblPrEx>
          <w:tblBorders>
            <w:top w:val="none" w:sz="0" w:space="0" w:color="auto"/>
          </w:tblBorders>
        </w:tblPrEx>
        <w:tc>
          <w:tcPr>
            <w:tcW w:w="2693"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7C3A14" w:rsidRPr="00BE2006" w:rsidRDefault="007C3A14" w:rsidP="00AF691E">
            <w:pPr>
              <w:jc w:val="center"/>
              <w:rPr>
                <w:lang w:val="en-GB"/>
              </w:rPr>
            </w:pPr>
            <w:r w:rsidRPr="00BE2006">
              <w:rPr>
                <w:lang w:val="en-GB"/>
              </w:rPr>
              <w:t>Fat</w:t>
            </w:r>
          </w:p>
        </w:tc>
        <w:tc>
          <w:tcPr>
            <w:tcW w:w="4252" w:type="dxa"/>
            <w:tcBorders>
              <w:top w:val="single" w:sz="8" w:space="0" w:color="6D6D6D"/>
              <w:left w:val="single" w:sz="8" w:space="0" w:color="6D6D6D"/>
              <w:bottom w:val="single" w:sz="8" w:space="0" w:color="6D6D6D"/>
            </w:tcBorders>
            <w:tcMar>
              <w:top w:w="20" w:type="nil"/>
              <w:left w:w="20" w:type="nil"/>
              <w:bottom w:w="20" w:type="nil"/>
              <w:right w:w="20" w:type="nil"/>
            </w:tcMar>
          </w:tcPr>
          <w:p w:rsidR="007C3A14" w:rsidRPr="00BE2006" w:rsidRDefault="007C3A14" w:rsidP="00AF691E">
            <w:pPr>
              <w:jc w:val="center"/>
              <w:rPr>
                <w:lang w:val="en-GB"/>
              </w:rPr>
            </w:pPr>
            <w:r w:rsidRPr="00BE2006">
              <w:rPr>
                <w:lang w:val="en-GB"/>
              </w:rPr>
              <w:t>1.33</w:t>
            </w:r>
          </w:p>
        </w:tc>
      </w:tr>
      <w:tr w:rsidR="007C3A14" w:rsidRPr="00BE2006" w:rsidTr="00AF691E">
        <w:tblPrEx>
          <w:tblBorders>
            <w:top w:val="none" w:sz="0" w:space="0" w:color="auto"/>
          </w:tblBorders>
        </w:tblPrEx>
        <w:tc>
          <w:tcPr>
            <w:tcW w:w="2693"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7C3A14" w:rsidRPr="00BE2006" w:rsidRDefault="007C3A14" w:rsidP="00AF691E">
            <w:pPr>
              <w:jc w:val="center"/>
              <w:rPr>
                <w:lang w:val="en-GB"/>
              </w:rPr>
            </w:pPr>
            <w:r w:rsidRPr="00BE2006">
              <w:rPr>
                <w:lang w:val="en-GB"/>
              </w:rPr>
              <w:t>Water</w:t>
            </w:r>
          </w:p>
        </w:tc>
        <w:tc>
          <w:tcPr>
            <w:tcW w:w="4252" w:type="dxa"/>
            <w:tcBorders>
              <w:top w:val="single" w:sz="8" w:space="0" w:color="6D6D6D"/>
              <w:left w:val="single" w:sz="8" w:space="0" w:color="6D6D6D"/>
              <w:bottom w:val="single" w:sz="8" w:space="0" w:color="6D6D6D"/>
            </w:tcBorders>
            <w:tcMar>
              <w:top w:w="20" w:type="nil"/>
              <w:left w:w="20" w:type="nil"/>
              <w:bottom w:w="20" w:type="nil"/>
              <w:right w:w="20" w:type="nil"/>
            </w:tcMar>
          </w:tcPr>
          <w:p w:rsidR="007C3A14" w:rsidRPr="00BE2006" w:rsidRDefault="007C3A14" w:rsidP="00AF691E">
            <w:pPr>
              <w:jc w:val="center"/>
              <w:rPr>
                <w:lang w:val="en-GB"/>
              </w:rPr>
            </w:pPr>
            <w:r w:rsidRPr="00BE2006">
              <w:rPr>
                <w:lang w:val="en-GB"/>
              </w:rPr>
              <w:t>1.48</w:t>
            </w:r>
          </w:p>
        </w:tc>
      </w:tr>
      <w:tr w:rsidR="007C3A14" w:rsidRPr="00BE2006" w:rsidTr="00AF691E">
        <w:tblPrEx>
          <w:tblBorders>
            <w:top w:val="none" w:sz="0" w:space="0" w:color="auto"/>
          </w:tblBorders>
        </w:tblPrEx>
        <w:tc>
          <w:tcPr>
            <w:tcW w:w="2693"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7C3A14" w:rsidRPr="00BE2006" w:rsidRDefault="007C3A14" w:rsidP="00AF691E">
            <w:pPr>
              <w:jc w:val="center"/>
              <w:rPr>
                <w:lang w:val="en-GB"/>
              </w:rPr>
            </w:pPr>
            <w:r w:rsidRPr="00BE2006">
              <w:rPr>
                <w:lang w:val="en-GB"/>
              </w:rPr>
              <w:t>Blood</w:t>
            </w:r>
          </w:p>
        </w:tc>
        <w:tc>
          <w:tcPr>
            <w:tcW w:w="4252" w:type="dxa"/>
            <w:tcBorders>
              <w:top w:val="single" w:sz="8" w:space="0" w:color="6D6D6D"/>
              <w:left w:val="single" w:sz="8" w:space="0" w:color="6D6D6D"/>
              <w:bottom w:val="single" w:sz="8" w:space="0" w:color="6D6D6D"/>
            </w:tcBorders>
            <w:tcMar>
              <w:top w:w="20" w:type="nil"/>
              <w:left w:w="20" w:type="nil"/>
              <w:bottom w:w="20" w:type="nil"/>
              <w:right w:w="20" w:type="nil"/>
            </w:tcMar>
          </w:tcPr>
          <w:p w:rsidR="007C3A14" w:rsidRPr="00BE2006" w:rsidRDefault="007C3A14" w:rsidP="00AF691E">
            <w:pPr>
              <w:jc w:val="center"/>
              <w:rPr>
                <w:lang w:val="en-GB"/>
              </w:rPr>
            </w:pPr>
            <w:r w:rsidRPr="00BE2006">
              <w:rPr>
                <w:lang w:val="en-GB"/>
              </w:rPr>
              <w:t>1.66</w:t>
            </w:r>
          </w:p>
        </w:tc>
      </w:tr>
      <w:tr w:rsidR="007C3A14" w:rsidRPr="00BE2006" w:rsidTr="00AF691E">
        <w:tblPrEx>
          <w:tblBorders>
            <w:top w:val="none" w:sz="0" w:space="0" w:color="auto"/>
          </w:tblBorders>
        </w:tblPrEx>
        <w:tc>
          <w:tcPr>
            <w:tcW w:w="2693"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7C3A14" w:rsidRPr="00BE2006" w:rsidRDefault="007C3A14" w:rsidP="00AF691E">
            <w:pPr>
              <w:jc w:val="center"/>
              <w:rPr>
                <w:lang w:val="en-GB"/>
              </w:rPr>
            </w:pPr>
            <w:r w:rsidRPr="00BE2006">
              <w:rPr>
                <w:lang w:val="en-GB"/>
              </w:rPr>
              <w:t>Kidney</w:t>
            </w:r>
          </w:p>
        </w:tc>
        <w:tc>
          <w:tcPr>
            <w:tcW w:w="4252" w:type="dxa"/>
            <w:tcBorders>
              <w:top w:val="single" w:sz="8" w:space="0" w:color="6D6D6D"/>
              <w:left w:val="single" w:sz="8" w:space="0" w:color="6D6D6D"/>
              <w:bottom w:val="single" w:sz="8" w:space="0" w:color="6D6D6D"/>
            </w:tcBorders>
            <w:tcMar>
              <w:top w:w="20" w:type="nil"/>
              <w:left w:w="20" w:type="nil"/>
              <w:bottom w:w="20" w:type="nil"/>
              <w:right w:w="20" w:type="nil"/>
            </w:tcMar>
          </w:tcPr>
          <w:p w:rsidR="007C3A14" w:rsidRPr="00BE2006" w:rsidRDefault="007C3A14" w:rsidP="00AF691E">
            <w:pPr>
              <w:jc w:val="center"/>
              <w:rPr>
                <w:lang w:val="en-GB"/>
              </w:rPr>
            </w:pPr>
            <w:r w:rsidRPr="00BE2006">
              <w:rPr>
                <w:lang w:val="en-GB"/>
              </w:rPr>
              <w:t>1.62</w:t>
            </w:r>
          </w:p>
        </w:tc>
      </w:tr>
      <w:tr w:rsidR="007C3A14" w:rsidRPr="00BE2006" w:rsidTr="00AF691E">
        <w:tblPrEx>
          <w:tblBorders>
            <w:top w:val="none" w:sz="0" w:space="0" w:color="auto"/>
          </w:tblBorders>
        </w:tblPrEx>
        <w:tc>
          <w:tcPr>
            <w:tcW w:w="2693"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7C3A14" w:rsidRPr="00BE2006" w:rsidRDefault="007C3A14" w:rsidP="00AF691E">
            <w:pPr>
              <w:jc w:val="center"/>
              <w:rPr>
                <w:lang w:val="en-GB"/>
              </w:rPr>
            </w:pPr>
            <w:r w:rsidRPr="00BE2006">
              <w:rPr>
                <w:lang w:val="en-GB"/>
              </w:rPr>
              <w:t>Liver</w:t>
            </w:r>
          </w:p>
        </w:tc>
        <w:tc>
          <w:tcPr>
            <w:tcW w:w="4252" w:type="dxa"/>
            <w:tcBorders>
              <w:top w:val="single" w:sz="8" w:space="0" w:color="6D6D6D"/>
              <w:left w:val="single" w:sz="8" w:space="0" w:color="6D6D6D"/>
              <w:bottom w:val="single" w:sz="8" w:space="0" w:color="6D6D6D"/>
            </w:tcBorders>
            <w:tcMar>
              <w:top w:w="20" w:type="nil"/>
              <w:left w:w="20" w:type="nil"/>
              <w:bottom w:w="20" w:type="nil"/>
              <w:right w:w="20" w:type="nil"/>
            </w:tcMar>
          </w:tcPr>
          <w:p w:rsidR="007C3A14" w:rsidRPr="00BE2006" w:rsidRDefault="007C3A14" w:rsidP="00AF691E">
            <w:pPr>
              <w:jc w:val="center"/>
              <w:rPr>
                <w:lang w:val="en-GB"/>
              </w:rPr>
            </w:pPr>
            <w:r w:rsidRPr="00BE2006">
              <w:rPr>
                <w:lang w:val="en-GB"/>
              </w:rPr>
              <w:t>1.66</w:t>
            </w:r>
          </w:p>
        </w:tc>
      </w:tr>
      <w:tr w:rsidR="007C3A14" w:rsidRPr="00BE2006" w:rsidTr="00AF691E">
        <w:tblPrEx>
          <w:tblBorders>
            <w:top w:val="none" w:sz="0" w:space="0" w:color="auto"/>
            <w:bottom w:val="single" w:sz="8" w:space="0" w:color="6D6D6D"/>
          </w:tblBorders>
        </w:tblPrEx>
        <w:tc>
          <w:tcPr>
            <w:tcW w:w="2693"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7C3A14" w:rsidRPr="00BE2006" w:rsidRDefault="007C3A14" w:rsidP="00AF691E">
            <w:pPr>
              <w:jc w:val="center"/>
              <w:rPr>
                <w:lang w:val="en-GB"/>
              </w:rPr>
            </w:pPr>
            <w:r w:rsidRPr="00BE2006">
              <w:rPr>
                <w:lang w:val="en-GB"/>
              </w:rPr>
              <w:t>Muscle</w:t>
            </w:r>
          </w:p>
        </w:tc>
        <w:tc>
          <w:tcPr>
            <w:tcW w:w="4252" w:type="dxa"/>
            <w:tcBorders>
              <w:top w:val="single" w:sz="8" w:space="0" w:color="6D6D6D"/>
              <w:left w:val="single" w:sz="8" w:space="0" w:color="6D6D6D"/>
              <w:bottom w:val="single" w:sz="8" w:space="0" w:color="6D6D6D"/>
            </w:tcBorders>
            <w:tcMar>
              <w:top w:w="20" w:type="nil"/>
              <w:left w:w="20" w:type="nil"/>
              <w:bottom w:w="20" w:type="nil"/>
              <w:right w:w="20" w:type="nil"/>
            </w:tcMar>
          </w:tcPr>
          <w:p w:rsidR="007C3A14" w:rsidRPr="00BE2006" w:rsidRDefault="007C3A14" w:rsidP="00AF691E">
            <w:pPr>
              <w:jc w:val="center"/>
              <w:rPr>
                <w:lang w:val="en-GB"/>
              </w:rPr>
            </w:pPr>
            <w:r w:rsidRPr="00BE2006">
              <w:rPr>
                <w:lang w:val="en-GB"/>
              </w:rPr>
              <w:t>1.65-1.74</w:t>
            </w:r>
          </w:p>
        </w:tc>
      </w:tr>
      <w:tr w:rsidR="007C3A14" w:rsidRPr="00BE2006" w:rsidTr="00AF691E">
        <w:tblPrEx>
          <w:tblBorders>
            <w:top w:val="none" w:sz="0" w:space="0" w:color="auto"/>
            <w:bottom w:val="single" w:sz="8" w:space="0" w:color="6D6D6D"/>
          </w:tblBorders>
        </w:tblPrEx>
        <w:tc>
          <w:tcPr>
            <w:tcW w:w="2693"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7C3A14" w:rsidRPr="00BE2006" w:rsidRDefault="007C3A14" w:rsidP="00AF691E">
            <w:pPr>
              <w:jc w:val="center"/>
              <w:rPr>
                <w:lang w:val="en-GB"/>
              </w:rPr>
            </w:pPr>
            <w:r w:rsidRPr="00BE2006">
              <w:rPr>
                <w:lang w:val="en-GB"/>
              </w:rPr>
              <w:t>Bone</w:t>
            </w:r>
          </w:p>
        </w:tc>
        <w:tc>
          <w:tcPr>
            <w:tcW w:w="4252" w:type="dxa"/>
            <w:tcBorders>
              <w:top w:val="single" w:sz="8" w:space="0" w:color="6D6D6D"/>
              <w:left w:val="single" w:sz="8" w:space="0" w:color="6D6D6D"/>
              <w:bottom w:val="single" w:sz="8" w:space="0" w:color="6D6D6D"/>
            </w:tcBorders>
            <w:tcMar>
              <w:top w:w="20" w:type="nil"/>
              <w:left w:w="20" w:type="nil"/>
              <w:bottom w:w="20" w:type="nil"/>
              <w:right w:w="20" w:type="nil"/>
            </w:tcMar>
          </w:tcPr>
          <w:p w:rsidR="007C3A14" w:rsidRPr="00BE2006" w:rsidRDefault="007C3A14" w:rsidP="00AF691E">
            <w:pPr>
              <w:jc w:val="center"/>
              <w:rPr>
                <w:lang w:val="en-GB"/>
              </w:rPr>
            </w:pPr>
            <w:r w:rsidRPr="00BE2006">
              <w:rPr>
                <w:lang w:val="en-GB"/>
              </w:rPr>
              <w:t>7.8</w:t>
            </w:r>
          </w:p>
        </w:tc>
      </w:tr>
    </w:tbl>
    <w:p w:rsidR="007C3A14" w:rsidRPr="00BE2006" w:rsidRDefault="007C3A14" w:rsidP="007C3A14">
      <w:pPr>
        <w:rPr>
          <w:lang w:val="en-GB"/>
        </w:rPr>
      </w:pPr>
    </w:p>
    <w:p w:rsidR="007C3A14" w:rsidRPr="00BE2006" w:rsidRDefault="007C3A14" w:rsidP="007C3A14">
      <w:pPr>
        <w:rPr>
          <w:lang w:val="en-GB"/>
        </w:rPr>
      </w:pPr>
    </w:p>
    <w:p w:rsidR="00F32169" w:rsidRPr="007C3A14" w:rsidRDefault="00F32169" w:rsidP="007C3A14"/>
    <w:sectPr w:rsidR="00F32169" w:rsidRPr="007C3A14" w:rsidSect="006E20BA">
      <w:footerReference w:type="even" r:id="rId11"/>
      <w:footerReference w:type="default" r:id="rId12"/>
      <w:pgSz w:w="11900" w:h="16840"/>
      <w:pgMar w:top="1304" w:right="1418" w:bottom="130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BA" w:rsidRDefault="006E20BA" w:rsidP="006E20BA">
      <w:r>
        <w:separator/>
      </w:r>
    </w:p>
  </w:endnote>
  <w:endnote w:type="continuationSeparator" w:id="0">
    <w:p w:rsidR="006E20BA" w:rsidRDefault="006E20BA" w:rsidP="006E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20BA" w:rsidRDefault="006E20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A14">
      <w:rPr>
        <w:rStyle w:val="PageNumber"/>
        <w:noProof/>
      </w:rPr>
      <w:t>1</w:t>
    </w:r>
    <w:r>
      <w:rPr>
        <w:rStyle w:val="PageNumber"/>
      </w:rPr>
      <w:fldChar w:fldCharType="end"/>
    </w:r>
  </w:p>
  <w:p w:rsidR="006E20BA" w:rsidRDefault="006E20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BA" w:rsidRDefault="006E20BA" w:rsidP="006E20BA">
      <w:r>
        <w:separator/>
      </w:r>
    </w:p>
  </w:footnote>
  <w:footnote w:type="continuationSeparator" w:id="0">
    <w:p w:rsidR="006E20BA" w:rsidRDefault="006E20BA" w:rsidP="006E20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7506"/>
    <w:multiLevelType w:val="hybridMultilevel"/>
    <w:tmpl w:val="7CA2E1CE"/>
    <w:lvl w:ilvl="0" w:tplc="0409000F">
      <w:start w:val="1"/>
      <w:numFmt w:val="decimal"/>
      <w:lvlText w:val="%1."/>
      <w:lvlJc w:val="left"/>
      <w:pPr>
        <w:ind w:left="360" w:hanging="360"/>
      </w:pPr>
      <w:rPr>
        <w:rFonts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
    <w:nsid w:val="0F5154CA"/>
    <w:multiLevelType w:val="hybridMultilevel"/>
    <w:tmpl w:val="5B4E4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C634F7"/>
    <w:multiLevelType w:val="hybridMultilevel"/>
    <w:tmpl w:val="777A01A2"/>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
    <w:nsid w:val="15D6691A"/>
    <w:multiLevelType w:val="hybridMultilevel"/>
    <w:tmpl w:val="C7BE39C8"/>
    <w:lvl w:ilvl="0" w:tplc="7300363C">
      <w:start w:val="1"/>
      <w:numFmt w:val="bullet"/>
      <w:lvlText w:val="-"/>
      <w:lvlJc w:val="left"/>
      <w:pPr>
        <w:ind w:left="720" w:hanging="360"/>
      </w:pPr>
      <w:rPr>
        <w:rFonts w:ascii="Arial" w:hAnsi="Aria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nsid w:val="1624244A"/>
    <w:multiLevelType w:val="hybridMultilevel"/>
    <w:tmpl w:val="8F10F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23263A"/>
    <w:multiLevelType w:val="hybridMultilevel"/>
    <w:tmpl w:val="EA6CB3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EC6FEC"/>
    <w:multiLevelType w:val="hybridMultilevel"/>
    <w:tmpl w:val="BAA84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CF3009"/>
    <w:multiLevelType w:val="hybridMultilevel"/>
    <w:tmpl w:val="39ECA06C"/>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nsid w:val="560B21D4"/>
    <w:multiLevelType w:val="hybridMultilevel"/>
    <w:tmpl w:val="729E7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F716AA"/>
    <w:multiLevelType w:val="hybridMultilevel"/>
    <w:tmpl w:val="750E1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880989"/>
    <w:multiLevelType w:val="hybridMultilevel"/>
    <w:tmpl w:val="1BB8D3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A6690A"/>
    <w:multiLevelType w:val="hybridMultilevel"/>
    <w:tmpl w:val="E2EAEE6C"/>
    <w:lvl w:ilvl="0" w:tplc="1F402D66">
      <w:start w:val="1"/>
      <w:numFmt w:val="bullet"/>
      <w:lvlText w:val=""/>
      <w:lvlJc w:val="left"/>
      <w:pPr>
        <w:ind w:left="360" w:hanging="360"/>
      </w:pPr>
      <w:rPr>
        <w:rFonts w:ascii="Symbol" w:hAnsi="Symbol" w:hint="default"/>
      </w:rPr>
    </w:lvl>
    <w:lvl w:ilvl="1" w:tplc="044630B8" w:tentative="1">
      <w:start w:val="1"/>
      <w:numFmt w:val="bullet"/>
      <w:lvlText w:val="o"/>
      <w:lvlJc w:val="left"/>
      <w:pPr>
        <w:ind w:left="1080" w:hanging="360"/>
      </w:pPr>
      <w:rPr>
        <w:rFonts w:ascii="Courier New" w:hAnsi="Courier New" w:hint="default"/>
      </w:rPr>
    </w:lvl>
    <w:lvl w:ilvl="2" w:tplc="8C38E724" w:tentative="1">
      <w:start w:val="1"/>
      <w:numFmt w:val="bullet"/>
      <w:lvlText w:val=""/>
      <w:lvlJc w:val="left"/>
      <w:pPr>
        <w:ind w:left="1800" w:hanging="360"/>
      </w:pPr>
      <w:rPr>
        <w:rFonts w:ascii="Wingdings" w:hAnsi="Wingdings" w:hint="default"/>
      </w:rPr>
    </w:lvl>
    <w:lvl w:ilvl="3" w:tplc="CBDEA80A" w:tentative="1">
      <w:start w:val="1"/>
      <w:numFmt w:val="bullet"/>
      <w:lvlText w:val=""/>
      <w:lvlJc w:val="left"/>
      <w:pPr>
        <w:ind w:left="2520" w:hanging="360"/>
      </w:pPr>
      <w:rPr>
        <w:rFonts w:ascii="Symbol" w:hAnsi="Symbol" w:hint="default"/>
      </w:rPr>
    </w:lvl>
    <w:lvl w:ilvl="4" w:tplc="1DEC6F28" w:tentative="1">
      <w:start w:val="1"/>
      <w:numFmt w:val="bullet"/>
      <w:lvlText w:val="o"/>
      <w:lvlJc w:val="left"/>
      <w:pPr>
        <w:ind w:left="3240" w:hanging="360"/>
      </w:pPr>
      <w:rPr>
        <w:rFonts w:ascii="Courier New" w:hAnsi="Courier New" w:hint="default"/>
      </w:rPr>
    </w:lvl>
    <w:lvl w:ilvl="5" w:tplc="F574126E" w:tentative="1">
      <w:start w:val="1"/>
      <w:numFmt w:val="bullet"/>
      <w:lvlText w:val=""/>
      <w:lvlJc w:val="left"/>
      <w:pPr>
        <w:ind w:left="3960" w:hanging="360"/>
      </w:pPr>
      <w:rPr>
        <w:rFonts w:ascii="Wingdings" w:hAnsi="Wingdings" w:hint="default"/>
      </w:rPr>
    </w:lvl>
    <w:lvl w:ilvl="6" w:tplc="5E3CB656" w:tentative="1">
      <w:start w:val="1"/>
      <w:numFmt w:val="bullet"/>
      <w:lvlText w:val=""/>
      <w:lvlJc w:val="left"/>
      <w:pPr>
        <w:ind w:left="4680" w:hanging="360"/>
      </w:pPr>
      <w:rPr>
        <w:rFonts w:ascii="Symbol" w:hAnsi="Symbol" w:hint="default"/>
      </w:rPr>
    </w:lvl>
    <w:lvl w:ilvl="7" w:tplc="ACB40182" w:tentative="1">
      <w:start w:val="1"/>
      <w:numFmt w:val="bullet"/>
      <w:lvlText w:val="o"/>
      <w:lvlJc w:val="left"/>
      <w:pPr>
        <w:ind w:left="5400" w:hanging="360"/>
      </w:pPr>
      <w:rPr>
        <w:rFonts w:ascii="Courier New" w:hAnsi="Courier New" w:hint="default"/>
      </w:rPr>
    </w:lvl>
    <w:lvl w:ilvl="8" w:tplc="10584806" w:tentative="1">
      <w:start w:val="1"/>
      <w:numFmt w:val="bullet"/>
      <w:lvlText w:val=""/>
      <w:lvlJc w:val="left"/>
      <w:pPr>
        <w:ind w:left="6120" w:hanging="360"/>
      </w:pPr>
      <w:rPr>
        <w:rFonts w:ascii="Wingdings" w:hAnsi="Wingdings" w:hint="default"/>
      </w:rPr>
    </w:lvl>
  </w:abstractNum>
  <w:abstractNum w:abstractNumId="12">
    <w:nsid w:val="77166156"/>
    <w:multiLevelType w:val="hybridMultilevel"/>
    <w:tmpl w:val="01FA4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8E3898"/>
    <w:multiLevelType w:val="hybridMultilevel"/>
    <w:tmpl w:val="AFF6F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98148F"/>
    <w:multiLevelType w:val="hybridMultilevel"/>
    <w:tmpl w:val="8C203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E4C73E1"/>
    <w:multiLevelType w:val="hybridMultilevel"/>
    <w:tmpl w:val="97E6EA76"/>
    <w:lvl w:ilvl="0" w:tplc="7300363C">
      <w:start w:val="1"/>
      <w:numFmt w:val="bullet"/>
      <w:lvlText w:val="-"/>
      <w:lvlJc w:val="left"/>
      <w:pPr>
        <w:ind w:left="360" w:hanging="360"/>
      </w:pPr>
      <w:rPr>
        <w:rFonts w:ascii="Arial" w:hAnsi="Arial" w:hint="default"/>
      </w:rPr>
    </w:lvl>
    <w:lvl w:ilvl="1" w:tplc="04090019" w:tentative="1">
      <w:start w:val="1"/>
      <w:numFmt w:val="bullet"/>
      <w:lvlText w:val="o"/>
      <w:lvlJc w:val="left"/>
      <w:pPr>
        <w:ind w:left="720" w:hanging="360"/>
      </w:pPr>
      <w:rPr>
        <w:rFonts w:ascii="Courier New" w:hAnsi="Courier New" w:hint="default"/>
      </w:rPr>
    </w:lvl>
    <w:lvl w:ilvl="2" w:tplc="0409001B" w:tentative="1">
      <w:start w:val="1"/>
      <w:numFmt w:val="bullet"/>
      <w:lvlText w:val=""/>
      <w:lvlJc w:val="left"/>
      <w:pPr>
        <w:ind w:left="1440" w:hanging="360"/>
      </w:pPr>
      <w:rPr>
        <w:rFonts w:ascii="Wingdings" w:hAnsi="Wingdings" w:hint="default"/>
      </w:rPr>
    </w:lvl>
    <w:lvl w:ilvl="3" w:tplc="0409000F" w:tentative="1">
      <w:start w:val="1"/>
      <w:numFmt w:val="bullet"/>
      <w:lvlText w:val=""/>
      <w:lvlJc w:val="left"/>
      <w:pPr>
        <w:ind w:left="2160" w:hanging="360"/>
      </w:pPr>
      <w:rPr>
        <w:rFonts w:ascii="Symbol" w:hAnsi="Symbol" w:hint="default"/>
      </w:rPr>
    </w:lvl>
    <w:lvl w:ilvl="4" w:tplc="04090019" w:tentative="1">
      <w:start w:val="1"/>
      <w:numFmt w:val="bullet"/>
      <w:lvlText w:val="o"/>
      <w:lvlJc w:val="left"/>
      <w:pPr>
        <w:ind w:left="2880" w:hanging="360"/>
      </w:pPr>
      <w:rPr>
        <w:rFonts w:ascii="Courier New" w:hAnsi="Courier New" w:hint="default"/>
      </w:rPr>
    </w:lvl>
    <w:lvl w:ilvl="5" w:tplc="0409001B" w:tentative="1">
      <w:start w:val="1"/>
      <w:numFmt w:val="bullet"/>
      <w:lvlText w:val=""/>
      <w:lvlJc w:val="left"/>
      <w:pPr>
        <w:ind w:left="3600" w:hanging="360"/>
      </w:pPr>
      <w:rPr>
        <w:rFonts w:ascii="Wingdings" w:hAnsi="Wingdings" w:hint="default"/>
      </w:rPr>
    </w:lvl>
    <w:lvl w:ilvl="6" w:tplc="0409000F" w:tentative="1">
      <w:start w:val="1"/>
      <w:numFmt w:val="bullet"/>
      <w:lvlText w:val=""/>
      <w:lvlJc w:val="left"/>
      <w:pPr>
        <w:ind w:left="4320" w:hanging="360"/>
      </w:pPr>
      <w:rPr>
        <w:rFonts w:ascii="Symbol" w:hAnsi="Symbol" w:hint="default"/>
      </w:rPr>
    </w:lvl>
    <w:lvl w:ilvl="7" w:tplc="04090019" w:tentative="1">
      <w:start w:val="1"/>
      <w:numFmt w:val="bullet"/>
      <w:lvlText w:val="o"/>
      <w:lvlJc w:val="left"/>
      <w:pPr>
        <w:ind w:left="5040" w:hanging="360"/>
      </w:pPr>
      <w:rPr>
        <w:rFonts w:ascii="Courier New" w:hAnsi="Courier New" w:hint="default"/>
      </w:rPr>
    </w:lvl>
    <w:lvl w:ilvl="8" w:tplc="0409001B" w:tentative="1">
      <w:start w:val="1"/>
      <w:numFmt w:val="bullet"/>
      <w:lvlText w:val=""/>
      <w:lvlJc w:val="left"/>
      <w:pPr>
        <w:ind w:left="5760" w:hanging="360"/>
      </w:pPr>
      <w:rPr>
        <w:rFonts w:ascii="Wingdings" w:hAnsi="Wingdings" w:hint="default"/>
      </w:rPr>
    </w:lvl>
  </w:abstractNum>
  <w:num w:numId="1">
    <w:abstractNumId w:val="7"/>
  </w:num>
  <w:num w:numId="2">
    <w:abstractNumId w:val="9"/>
  </w:num>
  <w:num w:numId="3">
    <w:abstractNumId w:val="14"/>
  </w:num>
  <w:num w:numId="4">
    <w:abstractNumId w:val="13"/>
  </w:num>
  <w:num w:numId="5">
    <w:abstractNumId w:val="3"/>
  </w:num>
  <w:num w:numId="6">
    <w:abstractNumId w:val="1"/>
  </w:num>
  <w:num w:numId="7">
    <w:abstractNumId w:val="6"/>
  </w:num>
  <w:num w:numId="8">
    <w:abstractNumId w:val="2"/>
  </w:num>
  <w:num w:numId="9">
    <w:abstractNumId w:val="12"/>
  </w:num>
  <w:num w:numId="10">
    <w:abstractNumId w:val="0"/>
  </w:num>
  <w:num w:numId="11">
    <w:abstractNumId w:val="11"/>
  </w:num>
  <w:num w:numId="12">
    <w:abstractNumId w:val="4"/>
  </w:num>
  <w:num w:numId="13">
    <w:abstractNumId w:val="15"/>
  </w:num>
  <w:num w:numId="14">
    <w:abstractNumId w:val="10"/>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BA"/>
    <w:rsid w:val="00646356"/>
    <w:rsid w:val="006E20BA"/>
    <w:rsid w:val="007C3A14"/>
    <w:rsid w:val="00F3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181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839</Words>
  <Characters>4787</Characters>
  <Application>Microsoft Macintosh Word</Application>
  <DocSecurity>0</DocSecurity>
  <Lines>39</Lines>
  <Paragraphs>11</Paragraphs>
  <ScaleCrop>false</ScaleCrop>
  <Company>CMA</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Kedzierska</dc:creator>
  <cp:keywords/>
  <dc:description/>
  <cp:lastModifiedBy>Ewa Kedzierska</cp:lastModifiedBy>
  <cp:revision>2</cp:revision>
  <dcterms:created xsi:type="dcterms:W3CDTF">2013-08-12T11:31:00Z</dcterms:created>
  <dcterms:modified xsi:type="dcterms:W3CDTF">2013-08-12T11:31:00Z</dcterms:modified>
</cp:coreProperties>
</file>